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04BC" w14:textId="5B4355FE" w:rsidR="0057274E" w:rsidRPr="00FF37A6" w:rsidRDefault="007956F1" w:rsidP="007956F1">
      <w:pPr>
        <w:pStyle w:val="Title"/>
        <w:ind w:left="-142"/>
        <w:jc w:val="center"/>
        <w:rPr>
          <w:color w:val="538135" w:themeColor="accent6" w:themeShade="BF"/>
          <w:sz w:val="40"/>
          <w:szCs w:val="40"/>
        </w:rPr>
      </w:pPr>
      <w:r>
        <w:rPr>
          <w:color w:val="538135" w:themeColor="accent6" w:themeShade="BF"/>
          <w:sz w:val="40"/>
          <w:szCs w:val="40"/>
        </w:rPr>
        <w:t>Remote</w:t>
      </w:r>
      <w:r w:rsidR="60E653ED" w:rsidRPr="00FF37A6">
        <w:rPr>
          <w:color w:val="538135" w:themeColor="accent6" w:themeShade="BF"/>
          <w:sz w:val="40"/>
          <w:szCs w:val="40"/>
        </w:rPr>
        <w:t xml:space="preserve"> Classroom </w:t>
      </w:r>
      <w:r w:rsidR="001E7306" w:rsidRPr="00FF37A6">
        <w:rPr>
          <w:color w:val="538135" w:themeColor="accent6" w:themeShade="BF"/>
          <w:sz w:val="40"/>
          <w:szCs w:val="40"/>
        </w:rPr>
        <w:t>Environment</w:t>
      </w:r>
      <w:r w:rsidR="2D2EA45A" w:rsidRPr="00FF37A6">
        <w:rPr>
          <w:color w:val="538135" w:themeColor="accent6" w:themeShade="BF"/>
          <w:sz w:val="40"/>
          <w:szCs w:val="40"/>
        </w:rPr>
        <w:t xml:space="preserve"> and </w:t>
      </w:r>
      <w:r w:rsidR="302C9E0C" w:rsidRPr="00FF37A6">
        <w:rPr>
          <w:color w:val="538135" w:themeColor="accent6" w:themeShade="BF"/>
          <w:sz w:val="40"/>
          <w:szCs w:val="40"/>
        </w:rPr>
        <w:t>S</w:t>
      </w:r>
      <w:r w:rsidR="4348FF9A" w:rsidRPr="00FF37A6">
        <w:rPr>
          <w:color w:val="538135" w:themeColor="accent6" w:themeShade="BF"/>
          <w:sz w:val="40"/>
          <w:szCs w:val="40"/>
        </w:rPr>
        <w:t xml:space="preserve">afety </w:t>
      </w:r>
      <w:proofErr w:type="gramStart"/>
      <w:r w:rsidR="46730FE7" w:rsidRPr="00FF37A6">
        <w:rPr>
          <w:color w:val="538135" w:themeColor="accent6" w:themeShade="BF"/>
          <w:sz w:val="40"/>
          <w:szCs w:val="40"/>
        </w:rPr>
        <w:t>P</w:t>
      </w:r>
      <w:r w:rsidR="5BF2A3CE" w:rsidRPr="00FF37A6">
        <w:rPr>
          <w:color w:val="538135" w:themeColor="accent6" w:themeShade="BF"/>
          <w:sz w:val="40"/>
          <w:szCs w:val="40"/>
        </w:rPr>
        <w:t>rotocols</w:t>
      </w:r>
      <w:r w:rsidR="00242DF9">
        <w:rPr>
          <w:color w:val="538135" w:themeColor="accent6" w:themeShade="BF"/>
          <w:sz w:val="40"/>
          <w:szCs w:val="40"/>
        </w:rPr>
        <w:t xml:space="preserve"> </w:t>
      </w:r>
      <w:r w:rsidR="00D57C6E" w:rsidRPr="00FF37A6">
        <w:rPr>
          <w:color w:val="538135" w:themeColor="accent6" w:themeShade="BF"/>
          <w:sz w:val="40"/>
          <w:szCs w:val="40"/>
        </w:rPr>
        <w:t xml:space="preserve"> -</w:t>
      </w:r>
      <w:proofErr w:type="gramEnd"/>
      <w:r w:rsidR="00D57C6E" w:rsidRPr="00FF37A6">
        <w:rPr>
          <w:color w:val="538135" w:themeColor="accent6" w:themeShade="BF"/>
          <w:sz w:val="40"/>
          <w:szCs w:val="40"/>
        </w:rPr>
        <w:t xml:space="preserve"> Families</w:t>
      </w:r>
    </w:p>
    <w:p w14:paraId="7F9791A9" w14:textId="77777777" w:rsidR="0057274E" w:rsidRPr="00FF37A6" w:rsidRDefault="0057274E">
      <w:pPr>
        <w:rPr>
          <w:color w:val="538135" w:themeColor="accent6" w:themeShade="BF"/>
        </w:rPr>
      </w:pPr>
      <w:r w:rsidRPr="00FF37A6">
        <w:rPr>
          <w:noProof/>
          <w:color w:val="538135" w:themeColor="accent6" w:themeShade="BF"/>
          <w:shd w:val="clear" w:color="auto" w:fill="E6E6E6"/>
          <w:lang w:val="en-US"/>
        </w:rPr>
        <mc:AlternateContent>
          <mc:Choice Requires="wps">
            <w:drawing>
              <wp:anchor distT="0" distB="0" distL="114300" distR="114300" simplePos="0" relativeHeight="251658240" behindDoc="0" locked="0" layoutInCell="1" allowOverlap="1" wp14:anchorId="3E87A4D8" wp14:editId="5BDE95B1">
                <wp:simplePos x="0" y="0"/>
                <wp:positionH relativeFrom="column">
                  <wp:posOffset>-6276</wp:posOffset>
                </wp:positionH>
                <wp:positionV relativeFrom="paragraph">
                  <wp:posOffset>89933</wp:posOffset>
                </wp:positionV>
                <wp:extent cx="5988373" cy="19050"/>
                <wp:effectExtent l="0" t="25400" r="44450" b="44450"/>
                <wp:wrapNone/>
                <wp:docPr id="1" name="Straight Connector 1"/>
                <wp:cNvGraphicFramePr/>
                <a:graphic xmlns:a="http://schemas.openxmlformats.org/drawingml/2006/main">
                  <a:graphicData uri="http://schemas.microsoft.com/office/word/2010/wordprocessingShape">
                    <wps:wsp>
                      <wps:cNvCnPr/>
                      <wps:spPr>
                        <a:xfrm flipV="1">
                          <a:off x="0" y="0"/>
                          <a:ext cx="5988373" cy="1905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A253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1pt" to="471.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" strokecolor="#538135 [2409]" strokeweight="4.5pt">
                <v:stroke joinstyle="miter"/>
              </v:line>
            </w:pict>
          </mc:Fallback>
        </mc:AlternateContent>
      </w:r>
    </w:p>
    <w:p w14:paraId="72C66BC6" w14:textId="1EF7DF0C" w:rsidR="003F1D18" w:rsidRPr="00F80AAD" w:rsidRDefault="003F1D18" w:rsidP="003F1D18">
      <w:pPr>
        <w:pStyle w:val="NormalWeb"/>
        <w:rPr>
          <w:rFonts w:ascii="Calibri" w:hAnsi="Calibri" w:cstheme="majorHAnsi"/>
          <w:sz w:val="22"/>
          <w:szCs w:val="22"/>
        </w:rPr>
      </w:pPr>
      <w:r w:rsidRPr="00F80AAD">
        <w:rPr>
          <w:rFonts w:ascii="Calibri" w:hAnsi="Calibri" w:cstheme="majorHAnsi"/>
          <w:b/>
          <w:bCs/>
          <w:sz w:val="22"/>
          <w:szCs w:val="22"/>
        </w:rPr>
        <w:t xml:space="preserve">VISION AND MISSION STATEMENT </w:t>
      </w:r>
    </w:p>
    <w:p w14:paraId="41217182" w14:textId="77777777" w:rsidR="003F1D18" w:rsidRPr="00F80AAD" w:rsidRDefault="003F1D18" w:rsidP="003F1D18">
      <w:pPr>
        <w:pStyle w:val="NormalWeb"/>
        <w:rPr>
          <w:rFonts w:ascii="Calibri" w:hAnsi="Calibri" w:cstheme="majorHAnsi"/>
          <w:sz w:val="22"/>
          <w:szCs w:val="22"/>
        </w:rPr>
      </w:pPr>
      <w:r w:rsidRPr="00F80AAD">
        <w:rPr>
          <w:rFonts w:ascii="Calibri" w:hAnsi="Calibri" w:cstheme="majorHAnsi"/>
          <w:sz w:val="22"/>
          <w:szCs w:val="22"/>
        </w:rPr>
        <w:t xml:space="preserve">At Rosary School we work in partnership to educate young people to take their place effectively in the Church and the world. </w:t>
      </w:r>
    </w:p>
    <w:p w14:paraId="3B0C5554" w14:textId="77777777" w:rsidR="003F1D18" w:rsidRPr="00F80AAD" w:rsidRDefault="003F1D18" w:rsidP="003F1D18">
      <w:pPr>
        <w:pStyle w:val="NormalWeb"/>
        <w:rPr>
          <w:rFonts w:ascii="Calibri" w:hAnsi="Calibri" w:cstheme="majorHAnsi"/>
          <w:sz w:val="22"/>
          <w:szCs w:val="22"/>
        </w:rPr>
      </w:pPr>
      <w:r w:rsidRPr="00F80AAD">
        <w:rPr>
          <w:rFonts w:ascii="Calibri" w:hAnsi="Calibri" w:cstheme="majorHAnsi"/>
          <w:sz w:val="22"/>
          <w:szCs w:val="22"/>
        </w:rPr>
        <w:t xml:space="preserve">Our Mission, then, in the spirit of the Dominican tradition, is to: </w:t>
      </w:r>
    </w:p>
    <w:p w14:paraId="63324DD5"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educate the whole child </w:t>
      </w:r>
    </w:p>
    <w:p w14:paraId="1BE0C7D0"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create a safe, happy and nurturing environment </w:t>
      </w:r>
    </w:p>
    <w:p w14:paraId="4CB630D9" w14:textId="3C6EA1C2"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promote Christian values based on the life and teachings of Jesus </w:t>
      </w:r>
    </w:p>
    <w:p w14:paraId="047CCCA7"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develop strong links with the Parish community </w:t>
      </w:r>
    </w:p>
    <w:p w14:paraId="42C3D1A6"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encourage students to live by the truth and with hope </w:t>
      </w:r>
    </w:p>
    <w:p w14:paraId="6D4EA2DF"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respect and honour the dignity and worth of each person </w:t>
      </w:r>
    </w:p>
    <w:p w14:paraId="7CCB2F7B" w14:textId="77777777" w:rsidR="003F1D18" w:rsidRPr="00F80AAD" w:rsidRDefault="003F1D18" w:rsidP="003F1D18">
      <w:pPr>
        <w:pStyle w:val="NormalWeb"/>
        <w:numPr>
          <w:ilvl w:val="0"/>
          <w:numId w:val="5"/>
        </w:numPr>
        <w:rPr>
          <w:rFonts w:ascii="Calibri" w:hAnsi="Calibri" w:cstheme="majorHAnsi"/>
          <w:sz w:val="22"/>
          <w:szCs w:val="22"/>
        </w:rPr>
      </w:pPr>
      <w:r w:rsidRPr="00F80AAD">
        <w:rPr>
          <w:rFonts w:ascii="Calibri" w:hAnsi="Calibri" w:cstheme="majorHAnsi"/>
          <w:sz w:val="22"/>
          <w:szCs w:val="22"/>
        </w:rPr>
        <w:t xml:space="preserve">promote justice and reconciliation </w:t>
      </w:r>
    </w:p>
    <w:p w14:paraId="4B605150" w14:textId="0513A3D1" w:rsidR="00F80AAD" w:rsidRDefault="00F80AAD" w:rsidP="00F80AAD">
      <w:pPr>
        <w:pStyle w:val="Heading2"/>
      </w:pPr>
      <w:r>
        <w:t>Aims</w:t>
      </w:r>
    </w:p>
    <w:p w14:paraId="251545E1" w14:textId="07CFF611" w:rsidR="0057274E" w:rsidRDefault="4B7C523F" w:rsidP="0057274E">
      <w:r>
        <w:t xml:space="preserve">The aim of the </w:t>
      </w:r>
      <w:r w:rsidR="1785EA3E">
        <w:t>l</w:t>
      </w:r>
      <w:r>
        <w:t>earning</w:t>
      </w:r>
      <w:r w:rsidR="1785EA3E">
        <w:t xml:space="preserve"> </w:t>
      </w:r>
      <w:r w:rsidR="6A48B470">
        <w:t xml:space="preserve">in an </w:t>
      </w:r>
      <w:r w:rsidR="1233A467">
        <w:t>o</w:t>
      </w:r>
      <w:r>
        <w:t xml:space="preserve">nline </w:t>
      </w:r>
      <w:r w:rsidR="1233A467">
        <w:t xml:space="preserve">classroom environment </w:t>
      </w:r>
      <w:r>
        <w:t>is to provide students and teachers with meaningful teaching and learning opportunities through a variety of online platforms</w:t>
      </w:r>
      <w:r w:rsidR="007956F1">
        <w:t xml:space="preserve">.  </w:t>
      </w:r>
      <w:r w:rsidR="5B176056">
        <w:t>‘Online classroom</w:t>
      </w:r>
      <w:r w:rsidR="0EB37763">
        <w:t xml:space="preserve"> environment</w:t>
      </w:r>
      <w:r w:rsidR="5B176056">
        <w:t xml:space="preserve">’ </w:t>
      </w:r>
      <w:r w:rsidR="1BEF2F72">
        <w:t>includes any interactions between students and teachers that occur in</w:t>
      </w:r>
      <w:r w:rsidR="07C05CCB">
        <w:t xml:space="preserve"> any way other than being face to face at school with</w:t>
      </w:r>
      <w:r w:rsidR="63EE9E35">
        <w:t xml:space="preserve"> each other.  </w:t>
      </w:r>
      <w:r>
        <w:t xml:space="preserve">Online classrooms can be used for a variety of reasons such as temporary school closure or prolonged student absence. Online classrooms allow students and teachers to use and experience a range of technologies and provide for individual as well as collaborative learning experiences.  </w:t>
      </w:r>
      <w:r w:rsidR="34107092">
        <w:t xml:space="preserve">The online classroom should operate in the same time frame as a usual school </w:t>
      </w:r>
      <w:r w:rsidR="0FFF9B70">
        <w:t xml:space="preserve">day.  </w:t>
      </w:r>
      <w:r w:rsidR="3E4516AE">
        <w:t xml:space="preserve"> While s</w:t>
      </w:r>
      <w:r w:rsidR="0FFF9B70">
        <w:t xml:space="preserve">taff and students may be undertaking work </w:t>
      </w:r>
      <w:r w:rsidR="0BE9E942">
        <w:t xml:space="preserve">out of working hours, </w:t>
      </w:r>
      <w:r w:rsidR="18413C31">
        <w:t>online interaction will only occur during the usual parameters of our school</w:t>
      </w:r>
      <w:r w:rsidR="008C42A5">
        <w:t>’s</w:t>
      </w:r>
      <w:r w:rsidR="18413C31">
        <w:t xml:space="preserve"> operating hours.</w:t>
      </w:r>
      <w:r w:rsidR="598DF1C2">
        <w:t xml:space="preserve"> </w:t>
      </w:r>
      <w:r w:rsidR="00D61464">
        <w:t xml:space="preserve">At Rosary School, this will </w:t>
      </w:r>
      <w:r w:rsidR="00D61464" w:rsidRPr="0084313C">
        <w:t xml:space="preserve">be 9am – 3pm and the </w:t>
      </w:r>
      <w:r w:rsidR="598DF1C2" w:rsidRPr="0084313C">
        <w:t xml:space="preserve">online classroom program </w:t>
      </w:r>
      <w:r w:rsidR="00D61464" w:rsidRPr="0084313C">
        <w:t>will be</w:t>
      </w:r>
      <w:r w:rsidR="598DF1C2" w:rsidRPr="0084313C">
        <w:t xml:space="preserve"> delivered</w:t>
      </w:r>
      <w:r w:rsidR="622F2E27" w:rsidRPr="0084313C">
        <w:t xml:space="preserve"> via </w:t>
      </w:r>
      <w:proofErr w:type="spellStart"/>
      <w:r w:rsidR="003F1D18" w:rsidRPr="0084313C">
        <w:t>SeeSaw</w:t>
      </w:r>
      <w:proofErr w:type="spellEnd"/>
      <w:r w:rsidR="003F1D18" w:rsidRPr="0084313C">
        <w:t xml:space="preserve"> (R-4) and OneNote (5-6) with MS Teams as the platform for video conferencing.</w:t>
      </w:r>
    </w:p>
    <w:p w14:paraId="0787569E" w14:textId="69A6B608" w:rsidR="443C6586" w:rsidRPr="003F1D18" w:rsidRDefault="221E6E57" w:rsidP="003F1D18">
      <w:pPr>
        <w:spacing w:line="257" w:lineRule="auto"/>
        <w:rPr>
          <w:rFonts w:ascii="Calibri" w:eastAsia="Calibri" w:hAnsi="Calibri" w:cs="Calibri"/>
        </w:rPr>
      </w:pPr>
      <w:r w:rsidRPr="46897E30">
        <w:rPr>
          <w:rFonts w:ascii="Calibri" w:eastAsia="Calibri" w:hAnsi="Calibri" w:cs="Calibri"/>
        </w:rPr>
        <w:t>Catholic education occurs in welcoming, inclusive, and connected communities. Maintaining genuine connection between students and teachers is a way to practise the theological virtues of faith, hope, and love at the heart of the Catholic Tradition.  Faith is nurtured through opportunities for prayer and the Religious education program. Hope can be expressed through patience and continuity of</w:t>
      </w:r>
      <w:r w:rsidR="00F80AAD">
        <w:rPr>
          <w:rFonts w:ascii="Calibri" w:eastAsia="Calibri" w:hAnsi="Calibri" w:cs="Calibri"/>
        </w:rPr>
        <w:t xml:space="preserve"> </w:t>
      </w:r>
      <w:r w:rsidRPr="46897E30">
        <w:rPr>
          <w:rFonts w:ascii="Calibri" w:eastAsia="Calibri" w:hAnsi="Calibri" w:cs="Calibri"/>
        </w:rPr>
        <w:t>learning.  Love is experienced through the many interactions between schools and students, wherever they are located.</w:t>
      </w:r>
    </w:p>
    <w:p w14:paraId="18CB950E" w14:textId="118F5FE5" w:rsidR="00E70B97" w:rsidRPr="00F80AAD" w:rsidRDefault="00E70B97" w:rsidP="00F93C89">
      <w:pPr>
        <w:pStyle w:val="Heading2"/>
        <w:rPr>
          <w:b/>
          <w:bCs/>
        </w:rPr>
      </w:pPr>
      <w:r w:rsidRPr="00F80AAD">
        <w:rPr>
          <w:b/>
          <w:bCs/>
        </w:rPr>
        <w:t>Staying safe in the online environment</w:t>
      </w:r>
    </w:p>
    <w:p w14:paraId="71907D32" w14:textId="0E52C7E7" w:rsidR="00841017" w:rsidRDefault="0057274E" w:rsidP="00F93C89">
      <w:pPr>
        <w:pStyle w:val="Heading2"/>
      </w:pPr>
      <w:r>
        <w:t xml:space="preserve">Protective Practices </w:t>
      </w:r>
    </w:p>
    <w:p w14:paraId="365197E2" w14:textId="121FE501" w:rsidR="02615991" w:rsidRDefault="4F91BA3F" w:rsidP="7A62F91D">
      <w:r>
        <w:t xml:space="preserve">When conducting Online Classrooms </w:t>
      </w:r>
      <w:r w:rsidR="12A8490D">
        <w:t xml:space="preserve">staff </w:t>
      </w:r>
      <w:r>
        <w:t xml:space="preserve">must be aware of the need to maintain protective practices between students and teachers. </w:t>
      </w:r>
      <w:r w:rsidR="0DF3684C">
        <w:t>The protective practice principles that teachers apply in t</w:t>
      </w:r>
      <w:r w:rsidR="7CE2F3FC">
        <w:t xml:space="preserve">heir classroom are the same as those in an online Classroom. </w:t>
      </w:r>
    </w:p>
    <w:p w14:paraId="440506F8" w14:textId="79FB96ED" w:rsidR="00841017" w:rsidRDefault="631D8F00" w:rsidP="2ECA02F6">
      <w:pPr>
        <w:rPr>
          <w:rFonts w:ascii="Calibri" w:eastAsia="Calibri" w:hAnsi="Calibri" w:cs="Calibri"/>
        </w:rPr>
      </w:pPr>
      <w:r w:rsidRPr="46897E30">
        <w:rPr>
          <w:rFonts w:ascii="Calibri" w:eastAsia="Calibri" w:hAnsi="Calibri" w:cs="Calibri"/>
        </w:rPr>
        <w:t xml:space="preserve">Staff are reminded that the </w:t>
      </w:r>
      <w:hyperlink r:id="rId11" w:history="1">
        <w:r w:rsidR="1B2A7EE1" w:rsidRPr="46897E30">
          <w:rPr>
            <w:rStyle w:val="Hyperlink"/>
            <w:rFonts w:ascii="Calibri" w:eastAsia="Calibri" w:hAnsi="Calibri" w:cs="Calibri"/>
            <w:i/>
            <w:iCs/>
          </w:rPr>
          <w:t>Protective Practices for staff in their interactions with young people</w:t>
        </w:r>
      </w:hyperlink>
      <w:r w:rsidR="1B2A7EE1" w:rsidRPr="46897E30">
        <w:rPr>
          <w:rFonts w:ascii="Calibri" w:eastAsia="Calibri" w:hAnsi="Calibri" w:cs="Calibri"/>
        </w:rPr>
        <w:t xml:space="preserve"> </w:t>
      </w:r>
      <w:r w:rsidRPr="46897E30">
        <w:rPr>
          <w:rFonts w:ascii="Calibri" w:eastAsia="Calibri" w:hAnsi="Calibri" w:cs="Calibri"/>
        </w:rPr>
        <w:t xml:space="preserve">still applies to all interactions between students and staff. </w:t>
      </w:r>
      <w:r w:rsidR="77DDB74A" w:rsidRPr="46897E30">
        <w:rPr>
          <w:rFonts w:ascii="Calibri" w:eastAsia="Calibri" w:hAnsi="Calibri" w:cs="Calibri"/>
        </w:rPr>
        <w:t xml:space="preserve"> </w:t>
      </w:r>
      <w:r w:rsidRPr="46897E30">
        <w:rPr>
          <w:rFonts w:ascii="Calibri" w:eastAsia="Calibri" w:hAnsi="Calibri" w:cs="Calibri"/>
        </w:rPr>
        <w:t xml:space="preserve">In that </w:t>
      </w:r>
      <w:r w:rsidR="1DCE4C3A" w:rsidRPr="46897E30">
        <w:rPr>
          <w:rFonts w:ascii="Calibri" w:eastAsia="Calibri" w:hAnsi="Calibri" w:cs="Calibri"/>
        </w:rPr>
        <w:t>guideline</w:t>
      </w:r>
      <w:r w:rsidRPr="46897E30">
        <w:rPr>
          <w:rFonts w:ascii="Calibri" w:eastAsia="Calibri" w:hAnsi="Calibri" w:cs="Calibri"/>
        </w:rPr>
        <w:t xml:space="preserve">, there are specifically prohibited </w:t>
      </w:r>
      <w:r w:rsidRPr="46897E30">
        <w:rPr>
          <w:rFonts w:ascii="Calibri" w:eastAsia="Calibri" w:hAnsi="Calibri" w:cs="Calibri"/>
        </w:rPr>
        <w:lastRenderedPageBreak/>
        <w:t xml:space="preserve">behaviours and reporting obligations to which staff must adhere, whether they are at home, in the community or at school. </w:t>
      </w:r>
      <w:r w:rsidR="6BF5467B" w:rsidRPr="46897E30">
        <w:rPr>
          <w:rFonts w:ascii="Calibri" w:eastAsia="Calibri" w:hAnsi="Calibri" w:cs="Calibri"/>
        </w:rPr>
        <w:t xml:space="preserve"> </w:t>
      </w:r>
      <w:r w:rsidRPr="46897E30">
        <w:rPr>
          <w:rFonts w:ascii="Calibri" w:eastAsia="Calibri" w:hAnsi="Calibri" w:cs="Calibri"/>
        </w:rPr>
        <w:t xml:space="preserve">Staff continue also to be governed </w:t>
      </w:r>
      <w:r w:rsidR="474BBD5F" w:rsidRPr="46897E30">
        <w:rPr>
          <w:rFonts w:ascii="Calibri" w:eastAsia="Calibri" w:hAnsi="Calibri" w:cs="Calibri"/>
        </w:rPr>
        <w:t xml:space="preserve">by </w:t>
      </w:r>
      <w:r w:rsidRPr="46897E30">
        <w:rPr>
          <w:rFonts w:ascii="Calibri" w:eastAsia="Calibri" w:hAnsi="Calibri" w:cs="Calibri"/>
        </w:rPr>
        <w:t>the</w:t>
      </w:r>
      <w:r w:rsidR="71F43F3C" w:rsidRPr="46897E30">
        <w:rPr>
          <w:rFonts w:ascii="Calibri" w:eastAsia="Calibri" w:hAnsi="Calibri" w:cs="Calibri"/>
        </w:rPr>
        <w:t xml:space="preserve"> </w:t>
      </w:r>
      <w:r w:rsidR="71F43F3C" w:rsidRPr="46897E30">
        <w:rPr>
          <w:rFonts w:ascii="Calibri" w:eastAsia="Calibri" w:hAnsi="Calibri" w:cs="Calibri"/>
          <w:i/>
          <w:iCs/>
        </w:rPr>
        <w:t xml:space="preserve">CESA </w:t>
      </w:r>
      <w:r w:rsidRPr="00F14F40">
        <w:rPr>
          <w:rFonts w:ascii="Calibri" w:eastAsia="Calibri" w:hAnsi="Calibri" w:cs="Calibri"/>
          <w:i/>
          <w:iCs/>
        </w:rPr>
        <w:t>Staff Code of Conduct</w:t>
      </w:r>
      <w:r w:rsidRPr="46897E30">
        <w:rPr>
          <w:rFonts w:ascii="Calibri" w:eastAsia="Calibri" w:hAnsi="Calibri" w:cs="Calibri"/>
        </w:rPr>
        <w:t xml:space="preserve">, which encompasses many of the principles and practices set out in the </w:t>
      </w:r>
      <w:r w:rsidR="4276E517" w:rsidRPr="46897E30">
        <w:rPr>
          <w:rFonts w:ascii="Calibri" w:eastAsia="Calibri" w:hAnsi="Calibri" w:cs="Calibri"/>
        </w:rPr>
        <w:t>guidelines.</w:t>
      </w:r>
      <w:r w:rsidRPr="46897E30">
        <w:rPr>
          <w:rFonts w:ascii="Calibri" w:eastAsia="Calibri" w:hAnsi="Calibri" w:cs="Calibri"/>
        </w:rPr>
        <w:t xml:space="preserve">    </w:t>
      </w:r>
    </w:p>
    <w:p w14:paraId="303AE4D2" w14:textId="383ECA0B" w:rsidR="00841017" w:rsidRPr="000D7D1F" w:rsidRDefault="0024156D" w:rsidP="000D7D1F">
      <w:pPr>
        <w:rPr>
          <w:rFonts w:asciiTheme="majorHAnsi" w:eastAsiaTheme="majorEastAsia" w:hAnsiTheme="majorHAnsi" w:cstheme="majorBidi"/>
          <w:color w:val="4472C4" w:themeColor="accent1"/>
          <w:sz w:val="26"/>
          <w:szCs w:val="26"/>
        </w:rPr>
      </w:pPr>
      <w:r w:rsidRPr="000D7D1F">
        <w:rPr>
          <w:rFonts w:asciiTheme="majorHAnsi" w:eastAsiaTheme="majorEastAsia" w:hAnsiTheme="majorHAnsi" w:cstheme="majorBidi"/>
          <w:color w:val="4472C4" w:themeColor="accent1"/>
          <w:sz w:val="26"/>
          <w:szCs w:val="26"/>
        </w:rPr>
        <w:t>M</w:t>
      </w:r>
      <w:r w:rsidR="00841017" w:rsidRPr="000D7D1F">
        <w:rPr>
          <w:rFonts w:asciiTheme="majorHAnsi" w:eastAsiaTheme="majorEastAsia" w:hAnsiTheme="majorHAnsi" w:cstheme="majorBidi"/>
          <w:color w:val="4472C4" w:themeColor="accent1"/>
          <w:sz w:val="26"/>
          <w:szCs w:val="26"/>
        </w:rPr>
        <w:t>aintaining protective practices</w:t>
      </w:r>
      <w:r w:rsidR="004B7C32" w:rsidRPr="000D7D1F">
        <w:rPr>
          <w:rFonts w:asciiTheme="majorHAnsi" w:eastAsiaTheme="majorEastAsia" w:hAnsiTheme="majorHAnsi" w:cstheme="majorBidi"/>
          <w:color w:val="4472C4" w:themeColor="accent1"/>
          <w:sz w:val="26"/>
          <w:szCs w:val="26"/>
        </w:rPr>
        <w:t xml:space="preserve"> in a</w:t>
      </w:r>
      <w:r w:rsidR="00DC1D5B" w:rsidRPr="000D7D1F">
        <w:rPr>
          <w:rFonts w:asciiTheme="majorHAnsi" w:eastAsiaTheme="majorEastAsia" w:hAnsiTheme="majorHAnsi" w:cstheme="majorBidi"/>
          <w:color w:val="4472C4" w:themeColor="accent1"/>
          <w:sz w:val="26"/>
          <w:szCs w:val="26"/>
        </w:rPr>
        <w:t xml:space="preserve"> remote,</w:t>
      </w:r>
      <w:r w:rsidR="004B7C32" w:rsidRPr="000D7D1F">
        <w:rPr>
          <w:rFonts w:asciiTheme="majorHAnsi" w:eastAsiaTheme="majorEastAsia" w:hAnsiTheme="majorHAnsi" w:cstheme="majorBidi"/>
          <w:color w:val="4472C4" w:themeColor="accent1"/>
          <w:sz w:val="26"/>
          <w:szCs w:val="26"/>
        </w:rPr>
        <w:t xml:space="preserve"> </w:t>
      </w:r>
      <w:r w:rsidR="00DC1D5B" w:rsidRPr="000D7D1F">
        <w:rPr>
          <w:rFonts w:asciiTheme="majorHAnsi" w:eastAsiaTheme="majorEastAsia" w:hAnsiTheme="majorHAnsi" w:cstheme="majorBidi"/>
          <w:color w:val="4472C4" w:themeColor="accent1"/>
          <w:sz w:val="26"/>
          <w:szCs w:val="26"/>
        </w:rPr>
        <w:t>o</w:t>
      </w:r>
      <w:r w:rsidR="004B7C32" w:rsidRPr="000D7D1F">
        <w:rPr>
          <w:rFonts w:asciiTheme="majorHAnsi" w:eastAsiaTheme="majorEastAsia" w:hAnsiTheme="majorHAnsi" w:cstheme="majorBidi"/>
          <w:color w:val="4472C4" w:themeColor="accent1"/>
          <w:sz w:val="26"/>
          <w:szCs w:val="26"/>
        </w:rPr>
        <w:t>nline environment</w:t>
      </w:r>
    </w:p>
    <w:p w14:paraId="5E6910B2" w14:textId="7ADB1351" w:rsidR="00841017" w:rsidRPr="000D7D1F" w:rsidRDefault="0057274E" w:rsidP="00841017">
      <w:r w:rsidRPr="000D7D1F">
        <w:t>When using any type of video</w:t>
      </w:r>
      <w:r w:rsidR="00D35CCC" w:rsidRPr="000D7D1F">
        <w:t>,</w:t>
      </w:r>
      <w:r w:rsidRPr="000D7D1F">
        <w:t xml:space="preserve"> pre-recorded or live format that occurs at a location other than</w:t>
      </w:r>
      <w:r w:rsidR="00F92311">
        <w:t xml:space="preserve"> at Rosary School,</w:t>
      </w:r>
      <w:r w:rsidR="00D27111">
        <w:t xml:space="preserve"> </w:t>
      </w:r>
      <w:r w:rsidRPr="000D7D1F">
        <w:t>teachers</w:t>
      </w:r>
      <w:r w:rsidR="005B1AE5" w:rsidRPr="000D7D1F">
        <w:t>/staff</w:t>
      </w:r>
      <w:r w:rsidRPr="000D7D1F">
        <w:t xml:space="preserve"> need to ensure that: </w:t>
      </w:r>
    </w:p>
    <w:p w14:paraId="75B81C4D" w14:textId="13F4B8D7" w:rsidR="002E0329" w:rsidRDefault="002E0329" w:rsidP="002E0329">
      <w:pPr>
        <w:pStyle w:val="ListParagraph"/>
        <w:numPr>
          <w:ilvl w:val="0"/>
          <w:numId w:val="4"/>
        </w:numPr>
      </w:pPr>
      <w:r>
        <w:t xml:space="preserve">One on one student to </w:t>
      </w:r>
      <w:r w:rsidR="20FF8D78">
        <w:t>staff</w:t>
      </w:r>
      <w:r>
        <w:t xml:space="preserve"> video conferencing should not occur.  Should a </w:t>
      </w:r>
      <w:r w:rsidR="21C9AB36">
        <w:t>staff member</w:t>
      </w:r>
      <w:r>
        <w:t xml:space="preserve"> need to make video contact with a student, then another staff member </w:t>
      </w:r>
      <w:r w:rsidR="005D79EA">
        <w:t>(</w:t>
      </w:r>
      <w:r w:rsidR="006C3DB7">
        <w:t>or a parent</w:t>
      </w:r>
      <w:r w:rsidR="005D79EA">
        <w:t xml:space="preserve"> in the case of younger students) </w:t>
      </w:r>
      <w:r>
        <w:t xml:space="preserve">should be present in the room or in the call.   </w:t>
      </w:r>
    </w:p>
    <w:p w14:paraId="0AC701B2" w14:textId="44662CB8" w:rsidR="00316CC3" w:rsidRDefault="7B6AB35C" w:rsidP="00684FB7">
      <w:pPr>
        <w:pStyle w:val="ListParagraph"/>
        <w:numPr>
          <w:ilvl w:val="0"/>
          <w:numId w:val="4"/>
        </w:numPr>
      </w:pPr>
      <w:r>
        <w:t>Staff</w:t>
      </w:r>
      <w:r w:rsidR="07A4D11B">
        <w:t xml:space="preserve"> to </w:t>
      </w:r>
      <w:r w:rsidR="2751C289">
        <w:t xml:space="preserve">student </w:t>
      </w:r>
      <w:r w:rsidR="07A4D11B">
        <w:t>group video conferencing is used when possible</w:t>
      </w:r>
    </w:p>
    <w:p w14:paraId="7AD444E9" w14:textId="2E74DCF9" w:rsidR="14B3317E" w:rsidRPr="004E1C70" w:rsidRDefault="32D4F31B" w:rsidP="004E1C70">
      <w:pPr>
        <w:pStyle w:val="ListParagraph"/>
        <w:numPr>
          <w:ilvl w:val="0"/>
          <w:numId w:val="4"/>
        </w:numPr>
        <w:rPr>
          <w:color w:val="333333"/>
        </w:rPr>
      </w:pPr>
      <w:r>
        <w:t xml:space="preserve">The student and the </w:t>
      </w:r>
      <w:r w:rsidR="284DCD17">
        <w:t>staff member</w:t>
      </w:r>
      <w:r>
        <w:t xml:space="preserve"> are in an appropriate setting; </w:t>
      </w:r>
      <w:r w:rsidR="5A71C3F1">
        <w:t>no inappropriate background images should show in the video conference.  Students should not be see</w:t>
      </w:r>
      <w:r w:rsidR="72B843F6">
        <w:t>n</w:t>
      </w:r>
      <w:r w:rsidR="5A71C3F1">
        <w:t xml:space="preserve"> from their beds.</w:t>
      </w:r>
      <w:r w:rsidR="004E6F96">
        <w:t xml:space="preserve"> </w:t>
      </w:r>
      <w:r>
        <w:t xml:space="preserve">The student and the </w:t>
      </w:r>
      <w:r w:rsidR="45CB00FD">
        <w:t>staff member</w:t>
      </w:r>
      <w:r>
        <w:t xml:space="preserve"> are appropriately dressed; </w:t>
      </w:r>
      <w:r w:rsidR="008948F2">
        <w:t>a</w:t>
      </w:r>
      <w:r w:rsidR="5C0E1B83">
        <w:t>ttire should represent something similar to the expectations of a casual clothes day</w:t>
      </w:r>
      <w:r w:rsidR="008948F2">
        <w:t>,</w:t>
      </w:r>
      <w:r w:rsidR="5C0E1B83">
        <w:t xml:space="preserve"> maintaining schoo</w:t>
      </w:r>
      <w:r w:rsidR="00072BEA">
        <w:t>l</w:t>
      </w:r>
      <w:r w:rsidR="5C0E1B83">
        <w:t xml:space="preserve"> </w:t>
      </w:r>
      <w:r w:rsidR="3514066E">
        <w:t>expectations relating to hair and jewellery.</w:t>
      </w:r>
      <w:r w:rsidR="004E6F96">
        <w:t xml:space="preserve"> </w:t>
      </w:r>
      <w:r w:rsidR="32CBC17A">
        <w:t>A student may under no circumstances record the conversation via screenshots, video, or audio</w:t>
      </w:r>
      <w:r w:rsidR="49A16084">
        <w:t xml:space="preserve">, </w:t>
      </w:r>
      <w:r w:rsidR="32CBC17A">
        <w:t>unless explicit permission</w:t>
      </w:r>
      <w:r w:rsidR="02E7A0A3">
        <w:t xml:space="preserve"> is</w:t>
      </w:r>
      <w:r w:rsidR="20A7E23C">
        <w:t xml:space="preserve"> provided</w:t>
      </w:r>
      <w:r w:rsidR="32CBC17A">
        <w:t xml:space="preserve">. </w:t>
      </w:r>
    </w:p>
    <w:p w14:paraId="58B3D1F8" w14:textId="2E57C46C" w:rsidR="00F7508C" w:rsidRDefault="25125C97" w:rsidP="004E1C70">
      <w:pPr>
        <w:pStyle w:val="ListParagraph"/>
        <w:numPr>
          <w:ilvl w:val="0"/>
          <w:numId w:val="4"/>
        </w:numPr>
      </w:pPr>
      <w:r>
        <w:t>S</w:t>
      </w:r>
      <w:r w:rsidR="2440F5C4">
        <w:t>taff member</w:t>
      </w:r>
      <w:r w:rsidR="617E1548">
        <w:t>s</w:t>
      </w:r>
      <w:r w:rsidR="32CBC17A">
        <w:t xml:space="preserve"> </w:t>
      </w:r>
      <w:r w:rsidR="24C0BCA7">
        <w:t xml:space="preserve">should </w:t>
      </w:r>
      <w:r w:rsidR="32CBC17A">
        <w:t xml:space="preserve">ask permission to record the </w:t>
      </w:r>
      <w:r w:rsidR="5BC59BFD">
        <w:t xml:space="preserve">group or class </w:t>
      </w:r>
      <w:r w:rsidR="32CBC17A">
        <w:t xml:space="preserve">conference call so that it can be posted </w:t>
      </w:r>
      <w:r w:rsidR="0A1D9C86">
        <w:t>later</w:t>
      </w:r>
      <w:r w:rsidR="32CBC17A">
        <w:t>.</w:t>
      </w:r>
    </w:p>
    <w:p w14:paraId="1435BD90" w14:textId="091C6D54" w:rsidR="00692570" w:rsidRDefault="7A5B5DAE" w:rsidP="00E30871">
      <w:pPr>
        <w:pStyle w:val="ListParagraph"/>
        <w:numPr>
          <w:ilvl w:val="0"/>
          <w:numId w:val="4"/>
        </w:numPr>
      </w:pPr>
      <w:r>
        <w:t>Video partic</w:t>
      </w:r>
      <w:r w:rsidR="4120CFE0">
        <w:t>i</w:t>
      </w:r>
      <w:r>
        <w:t>pants should enable ‘blurred</w:t>
      </w:r>
      <w:r w:rsidR="215FDF92">
        <w:t>’ backgrounds’</w:t>
      </w:r>
      <w:r>
        <w:t xml:space="preserve"> where possible</w:t>
      </w:r>
      <w:r w:rsidR="32CBC17A">
        <w:t>.</w:t>
      </w:r>
    </w:p>
    <w:p w14:paraId="60FE5700" w14:textId="2D6B1554" w:rsidR="038E930B" w:rsidRDefault="565ED374" w:rsidP="00E30871">
      <w:pPr>
        <w:pStyle w:val="ListParagraph"/>
        <w:numPr>
          <w:ilvl w:val="0"/>
          <w:numId w:val="4"/>
        </w:numPr>
      </w:pPr>
      <w:r>
        <w:t>S</w:t>
      </w:r>
      <w:r w:rsidR="1DAB8F11">
        <w:t>taff</w:t>
      </w:r>
      <w:r w:rsidR="32CBC17A">
        <w:t xml:space="preserve"> and students should turn off their email notifications</w:t>
      </w:r>
      <w:r w:rsidR="3B977818">
        <w:t xml:space="preserve"> </w:t>
      </w:r>
      <w:r w:rsidR="32CBC17A">
        <w:t>and other applications during the conversation to</w:t>
      </w:r>
      <w:r w:rsidR="1CA9CB0E">
        <w:t xml:space="preserve"> </w:t>
      </w:r>
      <w:r w:rsidR="32CBC17A">
        <w:t>ensure that no confidential information pops up on</w:t>
      </w:r>
      <w:r w:rsidR="0422DACB">
        <w:t xml:space="preserve"> </w:t>
      </w:r>
      <w:r w:rsidR="32CBC17A">
        <w:t>the screen.</w:t>
      </w:r>
    </w:p>
    <w:p w14:paraId="133E74AE" w14:textId="24B6BFFA" w:rsidR="00DF0729" w:rsidRDefault="3DA6F6C1" w:rsidP="004E1C70">
      <w:pPr>
        <w:pStyle w:val="ListParagraph"/>
        <w:numPr>
          <w:ilvl w:val="0"/>
          <w:numId w:val="4"/>
        </w:numPr>
      </w:pPr>
      <w:r>
        <w:t xml:space="preserve">The </w:t>
      </w:r>
      <w:r w:rsidR="43679935">
        <w:t>staff member</w:t>
      </w:r>
      <w:r>
        <w:t xml:space="preserve"> and/or students private contacts are not </w:t>
      </w:r>
      <w:r w:rsidR="6AA0DAF8">
        <w:t>shared,</w:t>
      </w:r>
      <w:r>
        <w:t xml:space="preserve"> and personal email accounts should not be used.  </w:t>
      </w:r>
    </w:p>
    <w:p w14:paraId="7F311DE1" w14:textId="1A694397" w:rsidR="0057274E" w:rsidRDefault="0057274E" w:rsidP="0057274E">
      <w:r>
        <w:t xml:space="preserve">If a student </w:t>
      </w:r>
      <w:r w:rsidR="00B3720A">
        <w:t xml:space="preserve">is seen to be at risk with reference to any of </w:t>
      </w:r>
      <w:r>
        <w:t xml:space="preserve">the above criteria, the </w:t>
      </w:r>
      <w:r w:rsidR="00B3720A">
        <w:t>staff member</w:t>
      </w:r>
      <w:r w:rsidR="00C037BC">
        <w:t>/student peer</w:t>
      </w:r>
      <w:r w:rsidR="00B7784F">
        <w:t>/parent</w:t>
      </w:r>
      <w:r>
        <w:t xml:space="preserve"> should immediately cease the video conferencing with the student and report the matter to </w:t>
      </w:r>
      <w:r w:rsidR="00687F0B">
        <w:t>the Principal, Damian Weeks.</w:t>
      </w:r>
    </w:p>
    <w:p w14:paraId="1A543EB2" w14:textId="77777777" w:rsidR="0057274E" w:rsidRDefault="0057274E" w:rsidP="0057274E">
      <w:r>
        <w:t>All other areas of protective practices in accordance with the document: ‘</w:t>
      </w:r>
      <w:r w:rsidRPr="00841017">
        <w:rPr>
          <w:i/>
          <w:iCs/>
        </w:rPr>
        <w:t>Protective Practices for staff in their interactions with children and young people: Guidelines for staff working or volunteering in education and care settings 2017</w:t>
      </w:r>
      <w:r>
        <w:t xml:space="preserve">’ apply to online classroom environments.    </w:t>
      </w:r>
    </w:p>
    <w:p w14:paraId="08691801" w14:textId="31B2459B" w:rsidR="0057274E" w:rsidRDefault="5B80D4DD" w:rsidP="2ECA02F6">
      <w:r w:rsidRPr="2ECA02F6">
        <w:rPr>
          <w:rFonts w:asciiTheme="majorHAnsi" w:eastAsiaTheme="majorEastAsia" w:hAnsiTheme="majorHAnsi" w:cstheme="majorBidi"/>
          <w:color w:val="4472C4" w:themeColor="accent1"/>
          <w:sz w:val="26"/>
          <w:szCs w:val="26"/>
        </w:rPr>
        <w:t>Pastoral Care</w:t>
      </w:r>
    </w:p>
    <w:p w14:paraId="7D2519DD" w14:textId="25A05CC5" w:rsidR="004E6F96" w:rsidRDefault="389B2D0B" w:rsidP="00FC67C9">
      <w:pPr>
        <w:rPr>
          <w:rFonts w:ascii="Calibri" w:eastAsia="Calibri" w:hAnsi="Calibri" w:cs="Calibri"/>
        </w:rPr>
      </w:pPr>
      <w:r w:rsidRPr="70BCB123">
        <w:rPr>
          <w:rFonts w:ascii="Calibri" w:eastAsia="Calibri" w:hAnsi="Calibri" w:cs="Calibri"/>
        </w:rPr>
        <w:t xml:space="preserve">In event of an extended school closure, the primary responsibility for the pastoral care of a student rests with </w:t>
      </w:r>
      <w:r w:rsidR="00841568">
        <w:rPr>
          <w:rFonts w:ascii="Calibri" w:eastAsia="Calibri" w:hAnsi="Calibri" w:cs="Calibri"/>
        </w:rPr>
        <w:t>the</w:t>
      </w:r>
      <w:r w:rsidRPr="70BCB123">
        <w:rPr>
          <w:rFonts w:ascii="Calibri" w:eastAsia="Calibri" w:hAnsi="Calibri" w:cs="Calibri"/>
        </w:rPr>
        <w:t xml:space="preserve"> parents / guardians. However, class teachers will continue to monitor both academic progress and the general wellbeing of their students by being available to support parents and address any concerns</w:t>
      </w:r>
      <w:r w:rsidR="00841568">
        <w:rPr>
          <w:rFonts w:ascii="Calibri" w:eastAsia="Calibri" w:hAnsi="Calibri" w:cs="Calibri"/>
        </w:rPr>
        <w:t xml:space="preserve"> during school hours</w:t>
      </w:r>
      <w:r w:rsidRPr="70BCB123">
        <w:rPr>
          <w:rFonts w:ascii="Calibri" w:eastAsia="Calibri" w:hAnsi="Calibri" w:cs="Calibri"/>
        </w:rPr>
        <w:t xml:space="preserve">.   </w:t>
      </w:r>
      <w:r w:rsidR="0084313C">
        <w:rPr>
          <w:rFonts w:ascii="Calibri" w:eastAsia="Calibri" w:hAnsi="Calibri" w:cs="Calibri"/>
        </w:rPr>
        <w:t>As Term 2 begins, p</w:t>
      </w:r>
      <w:r w:rsidRPr="70BCB123">
        <w:rPr>
          <w:rFonts w:ascii="Calibri" w:eastAsia="Calibri" w:hAnsi="Calibri" w:cs="Calibri"/>
        </w:rPr>
        <w:t xml:space="preserve">arents should contact their child’s class teacher in the usual way </w:t>
      </w:r>
      <w:r w:rsidR="00346792" w:rsidRPr="0084313C">
        <w:rPr>
          <w:rFonts w:ascii="Calibri" w:eastAsia="Calibri" w:hAnsi="Calibri" w:cs="Calibri"/>
        </w:rPr>
        <w:t xml:space="preserve">(email or phone call) </w:t>
      </w:r>
      <w:r w:rsidRPr="70BCB123">
        <w:rPr>
          <w:rFonts w:ascii="Calibri" w:eastAsia="Calibri" w:hAnsi="Calibri" w:cs="Calibri"/>
        </w:rPr>
        <w:t>if they have concerns or require support.   Class teachers will be expected to pass on feedback to the school leadership, particularly if there are concerns or a lack of communication</w:t>
      </w:r>
      <w:r w:rsidR="0EE91C38" w:rsidRPr="70BCB123">
        <w:rPr>
          <w:rFonts w:ascii="Calibri" w:eastAsia="Calibri" w:hAnsi="Calibri" w:cs="Calibri"/>
        </w:rPr>
        <w:t>.</w:t>
      </w:r>
    </w:p>
    <w:p w14:paraId="2E8E8192" w14:textId="77777777" w:rsidR="00972E1A" w:rsidRDefault="00972E1A" w:rsidP="00FC67C9">
      <w:pPr>
        <w:rPr>
          <w:rFonts w:ascii="Calibri Light" w:eastAsia="Calibri" w:hAnsi="Calibri Light" w:cs="Calibri Light"/>
          <w:color w:val="1F4E79" w:themeColor="accent5" w:themeShade="80"/>
          <w:sz w:val="26"/>
          <w:szCs w:val="26"/>
        </w:rPr>
      </w:pPr>
    </w:p>
    <w:p w14:paraId="1F0A159D" w14:textId="77777777" w:rsidR="00972E1A" w:rsidRDefault="00972E1A" w:rsidP="00FC67C9">
      <w:pPr>
        <w:rPr>
          <w:rFonts w:ascii="Calibri Light" w:eastAsia="Calibri" w:hAnsi="Calibri Light" w:cs="Calibri Light"/>
          <w:color w:val="1F4E79" w:themeColor="accent5" w:themeShade="80"/>
          <w:sz w:val="26"/>
          <w:szCs w:val="26"/>
        </w:rPr>
      </w:pPr>
    </w:p>
    <w:p w14:paraId="440D7648" w14:textId="2C0D8DEA" w:rsidR="00FC67C9" w:rsidRPr="001E34B3" w:rsidRDefault="00FC67C9" w:rsidP="00FC67C9">
      <w:pPr>
        <w:rPr>
          <w:rFonts w:ascii="Calibri Light" w:hAnsi="Calibri Light" w:cs="Calibri Light"/>
          <w:color w:val="1F4E79" w:themeColor="accent5" w:themeShade="80"/>
          <w:sz w:val="26"/>
          <w:szCs w:val="26"/>
        </w:rPr>
      </w:pPr>
      <w:bookmarkStart w:id="0" w:name="_GoBack"/>
      <w:bookmarkEnd w:id="0"/>
      <w:r w:rsidRPr="001E34B3">
        <w:rPr>
          <w:rFonts w:ascii="Calibri Light" w:eastAsia="Calibri" w:hAnsi="Calibri Light" w:cs="Calibri Light"/>
          <w:color w:val="1F4E79" w:themeColor="accent5" w:themeShade="80"/>
          <w:sz w:val="26"/>
          <w:szCs w:val="26"/>
        </w:rPr>
        <w:lastRenderedPageBreak/>
        <w:t xml:space="preserve">Counselling and </w:t>
      </w:r>
      <w:r>
        <w:rPr>
          <w:rFonts w:ascii="Calibri Light" w:eastAsia="Calibri" w:hAnsi="Calibri Light" w:cs="Calibri Light"/>
          <w:color w:val="1F4E79" w:themeColor="accent5" w:themeShade="80"/>
          <w:sz w:val="26"/>
          <w:szCs w:val="26"/>
        </w:rPr>
        <w:t>Wellbeing Services</w:t>
      </w:r>
    </w:p>
    <w:p w14:paraId="537F8631" w14:textId="77583D02" w:rsidR="00FC67C9" w:rsidRDefault="72A06FE2" w:rsidP="00FC67C9">
      <w:r>
        <w:t xml:space="preserve">Counsellors and other wellbeing/support staff will follow the </w:t>
      </w:r>
      <w:r w:rsidRPr="0F15B9AC">
        <w:rPr>
          <w:i/>
          <w:iCs/>
        </w:rPr>
        <w:t>Protective Practices</w:t>
      </w:r>
      <w:r>
        <w:t xml:space="preserve"> protocols in contacting individual students at home.</w:t>
      </w:r>
      <w:r w:rsidR="3FEE1E23">
        <w:t xml:space="preserve"> </w:t>
      </w:r>
    </w:p>
    <w:p w14:paraId="5E4BDE11" w14:textId="0F2974CF" w:rsidR="00FC67C9" w:rsidRDefault="47A6A7AB" w:rsidP="00FC67C9">
      <w:r>
        <w:t>I</w:t>
      </w:r>
      <w:r w:rsidR="4F26B9CB">
        <w:t xml:space="preserve">ndividual counselling sessions </w:t>
      </w:r>
      <w:r w:rsidR="7A5258C5">
        <w:t>should be</w:t>
      </w:r>
      <w:r w:rsidR="4F26B9CB">
        <w:t xml:space="preserve"> conducted by phone.</w:t>
      </w:r>
    </w:p>
    <w:p w14:paraId="1F930AF8" w14:textId="311EFEBF" w:rsidR="00FC67C9" w:rsidRDefault="72A06FE2" w:rsidP="00FC67C9">
      <w:r>
        <w:t>Video counselling or live streaming conversations are not recommended with individual students for child protection and online security reasons</w:t>
      </w:r>
      <w:r w:rsidR="1169A705">
        <w:t>.  W</w:t>
      </w:r>
      <w:r>
        <w:t xml:space="preserve">here counsellors are concerned about a student’s immediate health and safety, parents </w:t>
      </w:r>
      <w:r w:rsidR="00192C9D">
        <w:t>will</w:t>
      </w:r>
      <w:r>
        <w:t xml:space="preserve"> be contacted.</w:t>
      </w:r>
    </w:p>
    <w:p w14:paraId="610D3509" w14:textId="7DDFB510" w:rsidR="2ECA02F6" w:rsidRDefault="72A06FE2" w:rsidP="2ECA02F6">
      <w:r>
        <w:t xml:space="preserve">Where Principals have a particular concern regarding an individual student and request counsellors to contact the student via video or through online conversation, counsellors will </w:t>
      </w:r>
      <w:r w:rsidR="5448FD22">
        <w:t xml:space="preserve">keep a written </w:t>
      </w:r>
      <w:r>
        <w:t xml:space="preserve">record </w:t>
      </w:r>
      <w:r w:rsidR="5D5777A5">
        <w:t xml:space="preserve">of </w:t>
      </w:r>
      <w:r>
        <w:t>the conversation and all documentation will be stored in a secure and confidential manner</w:t>
      </w:r>
      <w:r w:rsidR="2F4E5D28">
        <w:t>.</w:t>
      </w:r>
    </w:p>
    <w:p w14:paraId="45FE35CB" w14:textId="4B8CDF61" w:rsidR="0057274E" w:rsidRDefault="00F80AAD" w:rsidP="0057274E">
      <w:pPr>
        <w:pStyle w:val="Heading2"/>
        <w:rPr>
          <w:i/>
          <w:iCs/>
        </w:rPr>
      </w:pPr>
      <w:r>
        <w:rPr>
          <w:i/>
          <w:iCs/>
        </w:rPr>
        <w:t>Rosary School will be using the following platforms:</w:t>
      </w:r>
    </w:p>
    <w:p w14:paraId="76625810" w14:textId="53C518C0" w:rsidR="00F80AAD" w:rsidRPr="00F80AAD" w:rsidRDefault="00F80AAD" w:rsidP="00F80AAD">
      <w:r>
        <w:t>The overall Platform is Office 365 which houses all apps such as Outlook, Word, PowerPoint, Teams, OneNote etc.</w:t>
      </w:r>
    </w:p>
    <w:p w14:paraId="0F9BBAC4" w14:textId="77777777" w:rsidR="00F80AAD" w:rsidRDefault="00F80AAD" w:rsidP="00F80AAD">
      <w:r>
        <w:t>Learning Activities:</w:t>
      </w:r>
    </w:p>
    <w:p w14:paraId="590CABF3" w14:textId="6E06A2AD" w:rsidR="00F80AAD" w:rsidRDefault="00F80AAD" w:rsidP="00F80AAD">
      <w:r>
        <w:t xml:space="preserve">R-4 – </w:t>
      </w:r>
      <w:proofErr w:type="spellStart"/>
      <w:r>
        <w:t>SeeSaw</w:t>
      </w:r>
      <w:proofErr w:type="spellEnd"/>
      <w:r>
        <w:t xml:space="preserve"> for learning activities</w:t>
      </w:r>
    </w:p>
    <w:p w14:paraId="7FD2A43F" w14:textId="6458A4AD" w:rsidR="00F80AAD" w:rsidRDefault="00F80AAD" w:rsidP="00F80AAD">
      <w:r>
        <w:t>5-6 – Microsoft OneNote</w:t>
      </w:r>
    </w:p>
    <w:p w14:paraId="37B278E2" w14:textId="1DAC9DDD" w:rsidR="00F80AAD" w:rsidRDefault="00F80AAD" w:rsidP="00F80AAD">
      <w:r>
        <w:t>Video Conferencing: MS Teams</w:t>
      </w:r>
    </w:p>
    <w:p w14:paraId="129B5CA0" w14:textId="4C88BAC2" w:rsidR="0057274E" w:rsidRDefault="00F80AAD">
      <w:r>
        <w:t xml:space="preserve">Microsoft Outlook for emails </w:t>
      </w:r>
      <w:r w:rsidR="00D47E9E">
        <w:t xml:space="preserve">between staff and parents or for older children between student and teacher.  These platforms are not for student to student connection.  This must occur on </w:t>
      </w:r>
      <w:r w:rsidR="00AE7A42">
        <w:t>non-school devices and platforms with parents maintaining and overseeing responsibility for this.</w:t>
      </w:r>
    </w:p>
    <w:p w14:paraId="424BD646" w14:textId="31E5CB3C" w:rsidR="0077564B" w:rsidRDefault="0077564B" w:rsidP="0077564B">
      <w:r>
        <w:t xml:space="preserve">This link will take you to ‘Cheat Sheets’ on the Office 365 products: </w:t>
      </w:r>
      <w:hyperlink r:id="rId12" w:history="1">
        <w:r>
          <w:rPr>
            <w:rStyle w:val="Hyperlink"/>
          </w:rPr>
          <w:t>https://support.office.com/en-us/article/office-cheat-sheets-61abfe7b-1c43-483c-b82b-3806d80e027e</w:t>
        </w:r>
      </w:hyperlink>
    </w:p>
    <w:p w14:paraId="34718283" w14:textId="6479B6F8" w:rsidR="0077564B" w:rsidRDefault="00A522AB">
      <w:r>
        <w:t xml:space="preserve">This link is a Tutorial for families </w:t>
      </w:r>
      <w:r w:rsidR="00CF789F">
        <w:t xml:space="preserve">– </w:t>
      </w:r>
      <w:proofErr w:type="spellStart"/>
      <w:r w:rsidR="00CF789F">
        <w:t>SeeSaw</w:t>
      </w:r>
      <w:proofErr w:type="spellEnd"/>
      <w:r w:rsidR="00CF789F">
        <w:t xml:space="preserve"> </w:t>
      </w:r>
      <w:hyperlink r:id="rId13" w:history="1">
        <w:r w:rsidR="00CF789F">
          <w:rPr>
            <w:rStyle w:val="Hyperlink"/>
          </w:rPr>
          <w:t>https://web.seesaw.me/parents</w:t>
        </w:r>
      </w:hyperlink>
    </w:p>
    <w:p w14:paraId="4835ECED" w14:textId="421F8E44" w:rsidR="00573A8C" w:rsidRDefault="00C8078A" w:rsidP="00C8078A">
      <w:pPr>
        <w:pStyle w:val="Heading2"/>
      </w:pPr>
      <w:r>
        <w:t xml:space="preserve">Safety information </w:t>
      </w:r>
      <w:r w:rsidR="391E4DF1">
        <w:t>f</w:t>
      </w:r>
      <w:r w:rsidR="00573A8C">
        <w:t>or Parents</w:t>
      </w:r>
    </w:p>
    <w:p w14:paraId="31B80A36" w14:textId="65195433" w:rsidR="60EAF495" w:rsidRDefault="4DD329F3" w:rsidP="591456D8">
      <w:r>
        <w:t xml:space="preserve">Parents are encouraged to monitor and support their child in </w:t>
      </w:r>
      <w:r w:rsidR="29CDF22B">
        <w:t>their</w:t>
      </w:r>
      <w:r>
        <w:t xml:space="preserve"> </w:t>
      </w:r>
      <w:r w:rsidR="158F42CA">
        <w:t>engagement</w:t>
      </w:r>
      <w:r>
        <w:t xml:space="preserve"> in online learning.  </w:t>
      </w:r>
      <w:r w:rsidR="2975A782">
        <w:t xml:space="preserve">Additional </w:t>
      </w:r>
      <w:r w:rsidR="18D63F5B">
        <w:t xml:space="preserve">information </w:t>
      </w:r>
      <w:r>
        <w:t>for m</w:t>
      </w:r>
      <w:r w:rsidR="5EF3D37E">
        <w:t>aintaining a safe home online environment can be found here</w:t>
      </w:r>
      <w:r w:rsidR="00604C21">
        <w:t>:</w:t>
      </w:r>
    </w:p>
    <w:p w14:paraId="5E500FC7" w14:textId="293BDB67" w:rsidR="004E009F" w:rsidRDefault="00AA2346" w:rsidP="00221411">
      <w:hyperlink r:id="rId14" w:history="1">
        <w:r w:rsidR="004E009F" w:rsidRPr="00792AEF">
          <w:rPr>
            <w:rStyle w:val="Hyperlink"/>
          </w:rPr>
          <w:t>https://www.esafety.gov.au/parents</w:t>
        </w:r>
      </w:hyperlink>
    </w:p>
    <w:sectPr w:rsidR="004E009F" w:rsidSect="00242DF9">
      <w:headerReference w:type="default" r:id="rId15"/>
      <w:pgSz w:w="11906" w:h="16838"/>
      <w:pgMar w:top="2378" w:right="1251" w:bottom="1434" w:left="11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0D0E" w14:textId="77777777" w:rsidR="00AA2346" w:rsidRDefault="00AA2346" w:rsidP="006636B6">
      <w:pPr>
        <w:spacing w:after="0" w:line="240" w:lineRule="auto"/>
      </w:pPr>
      <w:r>
        <w:separator/>
      </w:r>
    </w:p>
  </w:endnote>
  <w:endnote w:type="continuationSeparator" w:id="0">
    <w:p w14:paraId="391BADBB" w14:textId="77777777" w:rsidR="00AA2346" w:rsidRDefault="00AA2346" w:rsidP="006636B6">
      <w:pPr>
        <w:spacing w:after="0" w:line="240" w:lineRule="auto"/>
      </w:pPr>
      <w:r>
        <w:continuationSeparator/>
      </w:r>
    </w:p>
  </w:endnote>
  <w:endnote w:type="continuationNotice" w:id="1">
    <w:p w14:paraId="60F64818" w14:textId="77777777" w:rsidR="00AA2346" w:rsidRDefault="00AA2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BDD0" w14:textId="77777777" w:rsidR="00AA2346" w:rsidRDefault="00AA2346" w:rsidP="006636B6">
      <w:pPr>
        <w:spacing w:after="0" w:line="240" w:lineRule="auto"/>
      </w:pPr>
      <w:r>
        <w:separator/>
      </w:r>
    </w:p>
  </w:footnote>
  <w:footnote w:type="continuationSeparator" w:id="0">
    <w:p w14:paraId="7C4BEB60" w14:textId="77777777" w:rsidR="00AA2346" w:rsidRDefault="00AA2346" w:rsidP="006636B6">
      <w:pPr>
        <w:spacing w:after="0" w:line="240" w:lineRule="auto"/>
      </w:pPr>
      <w:r>
        <w:continuationSeparator/>
      </w:r>
    </w:p>
  </w:footnote>
  <w:footnote w:type="continuationNotice" w:id="1">
    <w:p w14:paraId="7F141C52" w14:textId="77777777" w:rsidR="00AA2346" w:rsidRDefault="00AA2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77"/>
      <w:gridCol w:w="4303"/>
    </w:tblGrid>
    <w:tr w:rsidR="00C05800" w14:paraId="6891982C" w14:textId="77777777" w:rsidTr="00D84633">
      <w:trPr>
        <w:trHeight w:val="892"/>
      </w:trPr>
      <w:tc>
        <w:tcPr>
          <w:tcW w:w="2988" w:type="dxa"/>
        </w:tcPr>
        <w:p w14:paraId="1DCC2380" w14:textId="77777777" w:rsidR="00C05800" w:rsidRPr="002B24BB" w:rsidRDefault="00C05800" w:rsidP="00C05800">
          <w:pPr>
            <w:jc w:val="right"/>
            <w:rPr>
              <w:rFonts w:ascii="Verdana" w:hAnsi="Verdana"/>
              <w:sz w:val="16"/>
              <w:szCs w:val="16"/>
            </w:rPr>
          </w:pPr>
          <w:r>
            <w:rPr>
              <w:rFonts w:ascii="Verdana" w:hAnsi="Verdana"/>
              <w:b/>
              <w:noProof/>
              <w:sz w:val="16"/>
              <w:szCs w:val="16"/>
            </w:rPr>
            <w:drawing>
              <wp:anchor distT="0" distB="0" distL="114300" distR="114300" simplePos="0" relativeHeight="251659264" behindDoc="1" locked="0" layoutInCell="1" allowOverlap="1" wp14:anchorId="3487C972" wp14:editId="5847DEBF">
                <wp:simplePos x="0" y="0"/>
                <wp:positionH relativeFrom="column">
                  <wp:posOffset>-68088</wp:posOffset>
                </wp:positionH>
                <wp:positionV relativeFrom="paragraph">
                  <wp:posOffset>27407</wp:posOffset>
                </wp:positionV>
                <wp:extent cx="676800" cy="892800"/>
                <wp:effectExtent l="0" t="0" r="0" b="0"/>
                <wp:wrapTight wrapText="bothSides">
                  <wp:wrapPolygon edited="0">
                    <wp:start x="0" y="0"/>
                    <wp:lineTo x="0" y="21216"/>
                    <wp:lineTo x="21093" y="21216"/>
                    <wp:lineTo x="2109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RY_LOGO.jpg"/>
                        <pic:cNvPicPr/>
                      </pic:nvPicPr>
                      <pic:blipFill>
                        <a:blip r:embed="rId1"/>
                        <a:stretch>
                          <a:fillRect/>
                        </a:stretch>
                      </pic:blipFill>
                      <pic:spPr>
                        <a:xfrm>
                          <a:off x="0" y="0"/>
                          <a:ext cx="676800" cy="892800"/>
                        </a:xfrm>
                        <a:prstGeom prst="rect">
                          <a:avLst/>
                        </a:prstGeom>
                      </pic:spPr>
                    </pic:pic>
                  </a:graphicData>
                </a:graphic>
                <wp14:sizeRelH relativeFrom="margin">
                  <wp14:pctWidth>0</wp14:pctWidth>
                </wp14:sizeRelH>
                <wp14:sizeRelV relativeFrom="margin">
                  <wp14:pctHeight>0</wp14:pctHeight>
                </wp14:sizeRelV>
              </wp:anchor>
            </w:drawing>
          </w:r>
          <w:r w:rsidRPr="002B24BB">
            <w:rPr>
              <w:rFonts w:ascii="Verdana" w:hAnsi="Verdana"/>
              <w:b/>
              <w:sz w:val="16"/>
              <w:szCs w:val="16"/>
            </w:rPr>
            <w:br/>
          </w:r>
          <w:r w:rsidRPr="002B24BB">
            <w:rPr>
              <w:rFonts w:ascii="Verdana" w:hAnsi="Verdana"/>
              <w:b/>
              <w:sz w:val="16"/>
              <w:szCs w:val="16"/>
            </w:rPr>
            <w:br/>
          </w:r>
          <w:r>
            <w:rPr>
              <w:rFonts w:ascii="Verdana" w:hAnsi="Verdana"/>
              <w:b/>
              <w:sz w:val="16"/>
              <w:szCs w:val="16"/>
            </w:rPr>
            <w:br/>
          </w:r>
          <w:r w:rsidRPr="002B24BB">
            <w:rPr>
              <w:rFonts w:ascii="Verdana" w:hAnsi="Verdana"/>
              <w:b/>
              <w:sz w:val="16"/>
              <w:szCs w:val="16"/>
            </w:rPr>
            <w:t>Rosary</w:t>
          </w:r>
          <w:r>
            <w:rPr>
              <w:rFonts w:ascii="Verdana" w:hAnsi="Verdana"/>
              <w:b/>
              <w:sz w:val="16"/>
              <w:szCs w:val="16"/>
            </w:rPr>
            <w:t xml:space="preserve"> </w:t>
          </w:r>
          <w:r w:rsidRPr="002B24BB">
            <w:rPr>
              <w:rFonts w:ascii="Verdana" w:hAnsi="Verdana"/>
              <w:b/>
              <w:sz w:val="16"/>
              <w:szCs w:val="16"/>
            </w:rPr>
            <w:t>School</w:t>
          </w:r>
        </w:p>
      </w:tc>
      <w:tc>
        <w:tcPr>
          <w:tcW w:w="2177" w:type="dxa"/>
        </w:tcPr>
        <w:p w14:paraId="3B7AB0F4" w14:textId="77777777" w:rsidR="00C05800" w:rsidRPr="002B24BB" w:rsidRDefault="00C05800" w:rsidP="00C05800">
          <w:pPr>
            <w:tabs>
              <w:tab w:val="left" w:pos="417"/>
            </w:tabs>
            <w:rPr>
              <w:rFonts w:ascii="Verdana" w:hAnsi="Verdana"/>
              <w:sz w:val="20"/>
            </w:rPr>
          </w:pPr>
          <w:r>
            <w:rPr>
              <w:rFonts w:ascii="Verdana" w:hAnsi="Verdana"/>
              <w:b/>
              <w:sz w:val="16"/>
              <w:szCs w:val="16"/>
            </w:rPr>
            <w:br/>
          </w:r>
          <w:r>
            <w:rPr>
              <w:rFonts w:ascii="Verdana" w:hAnsi="Verdana"/>
              <w:b/>
              <w:sz w:val="16"/>
              <w:szCs w:val="16"/>
            </w:rPr>
            <w:br/>
          </w:r>
          <w:r>
            <w:rPr>
              <w:rFonts w:ascii="Verdana" w:hAnsi="Verdana"/>
              <w:b/>
              <w:sz w:val="16"/>
              <w:szCs w:val="16"/>
            </w:rPr>
            <w:tab/>
          </w:r>
          <w:r w:rsidRPr="002B24BB">
            <w:rPr>
              <w:rFonts w:ascii="Verdana" w:hAnsi="Verdana"/>
              <w:sz w:val="16"/>
              <w:szCs w:val="16"/>
            </w:rPr>
            <w:t>15 Gladstone Road</w:t>
          </w:r>
          <w:r w:rsidRPr="002B24BB">
            <w:rPr>
              <w:rFonts w:ascii="Verdana" w:hAnsi="Verdana"/>
              <w:sz w:val="16"/>
              <w:szCs w:val="16"/>
            </w:rPr>
            <w:br/>
          </w:r>
          <w:r>
            <w:rPr>
              <w:rFonts w:ascii="Verdana" w:hAnsi="Verdana"/>
              <w:sz w:val="16"/>
              <w:szCs w:val="16"/>
            </w:rPr>
            <w:tab/>
          </w:r>
          <w:r w:rsidRPr="002B24BB">
            <w:rPr>
              <w:rFonts w:ascii="Verdana" w:hAnsi="Verdana"/>
              <w:sz w:val="16"/>
              <w:szCs w:val="16"/>
            </w:rPr>
            <w:t>Prospect 5082</w:t>
          </w:r>
        </w:p>
      </w:tc>
      <w:tc>
        <w:tcPr>
          <w:tcW w:w="4303" w:type="dxa"/>
        </w:tcPr>
        <w:p w14:paraId="6CE3571B" w14:textId="77777777" w:rsidR="00C05800" w:rsidRPr="002B24BB" w:rsidRDefault="00C05800" w:rsidP="00C05800">
          <w:pPr>
            <w:tabs>
              <w:tab w:val="left" w:pos="475"/>
            </w:tabs>
            <w:rPr>
              <w:rFonts w:ascii="Verdana" w:hAnsi="Verdana"/>
              <w:b/>
              <w:sz w:val="20"/>
            </w:rPr>
          </w:pPr>
          <w:r>
            <w:rPr>
              <w:rFonts w:ascii="Verdana" w:hAnsi="Verdana"/>
              <w:b/>
              <w:sz w:val="16"/>
              <w:szCs w:val="16"/>
            </w:rPr>
            <w:tab/>
            <w:t xml:space="preserve">t </w:t>
          </w:r>
          <w:r w:rsidRPr="002B24BB">
            <w:rPr>
              <w:rFonts w:ascii="Verdana" w:hAnsi="Verdana"/>
              <w:sz w:val="16"/>
              <w:szCs w:val="16"/>
            </w:rPr>
            <w:t>(08) 8343 5700</w:t>
          </w:r>
          <w:r>
            <w:rPr>
              <w:rFonts w:ascii="Verdana" w:hAnsi="Verdana"/>
              <w:b/>
              <w:sz w:val="16"/>
              <w:szCs w:val="16"/>
            </w:rPr>
            <w:br/>
          </w:r>
          <w:r>
            <w:rPr>
              <w:rFonts w:ascii="Verdana" w:hAnsi="Verdana"/>
              <w:b/>
              <w:sz w:val="16"/>
              <w:szCs w:val="16"/>
            </w:rPr>
            <w:tab/>
            <w:t xml:space="preserve">f </w:t>
          </w:r>
          <w:r>
            <w:rPr>
              <w:rFonts w:ascii="Verdana" w:hAnsi="Verdana"/>
              <w:sz w:val="16"/>
              <w:szCs w:val="16"/>
            </w:rPr>
            <w:t>(08) 8343 576</w:t>
          </w:r>
          <w:r w:rsidRPr="002B24BB">
            <w:rPr>
              <w:rFonts w:ascii="Verdana" w:hAnsi="Verdana"/>
              <w:sz w:val="16"/>
              <w:szCs w:val="16"/>
            </w:rPr>
            <w:t>4</w:t>
          </w:r>
          <w:r>
            <w:rPr>
              <w:rFonts w:ascii="Verdana" w:hAnsi="Verdana"/>
              <w:b/>
              <w:sz w:val="16"/>
              <w:szCs w:val="16"/>
            </w:rPr>
            <w:br/>
          </w:r>
          <w:r>
            <w:rPr>
              <w:rFonts w:ascii="Verdana" w:hAnsi="Verdana"/>
              <w:b/>
              <w:sz w:val="16"/>
              <w:szCs w:val="16"/>
            </w:rPr>
            <w:tab/>
          </w:r>
          <w:r w:rsidRPr="0095541F">
            <w:rPr>
              <w:rFonts w:ascii="Verdana" w:hAnsi="Verdana"/>
              <w:b/>
              <w:sz w:val="16"/>
              <w:szCs w:val="16"/>
            </w:rPr>
            <w:t>e</w:t>
          </w:r>
          <w:r>
            <w:rPr>
              <w:rFonts w:ascii="Verdana" w:hAnsi="Verdana"/>
              <w:b/>
              <w:sz w:val="16"/>
              <w:szCs w:val="16"/>
            </w:rPr>
            <w:t xml:space="preserve"> </w:t>
          </w:r>
          <w:hyperlink r:id="rId2" w:history="1">
            <w:r w:rsidRPr="00815CD2">
              <w:rPr>
                <w:rStyle w:val="Hyperlink"/>
                <w:rFonts w:ascii="Verdana" w:hAnsi="Verdana"/>
                <w:sz w:val="16"/>
                <w:szCs w:val="16"/>
              </w:rPr>
              <w:t>rosary.school@rosary.adl.catholic.edu.au</w:t>
            </w:r>
          </w:hyperlink>
          <w:r>
            <w:rPr>
              <w:rFonts w:ascii="Verdana" w:hAnsi="Verdana"/>
              <w:sz w:val="16"/>
              <w:szCs w:val="16"/>
            </w:rPr>
            <w:br/>
          </w:r>
          <w:r>
            <w:rPr>
              <w:rFonts w:ascii="Verdana" w:hAnsi="Verdana"/>
              <w:sz w:val="16"/>
              <w:szCs w:val="16"/>
            </w:rPr>
            <w:tab/>
          </w:r>
          <w:r>
            <w:rPr>
              <w:rFonts w:ascii="Verdana" w:hAnsi="Verdana"/>
              <w:b/>
              <w:sz w:val="16"/>
              <w:szCs w:val="16"/>
            </w:rPr>
            <w:t>www.rosary.adl.catholic.edu.au</w:t>
          </w:r>
        </w:p>
      </w:tc>
    </w:tr>
  </w:tbl>
  <w:p w14:paraId="4FFBA904" w14:textId="77777777" w:rsidR="00C05800" w:rsidRDefault="00C05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C7013"/>
    <w:multiLevelType w:val="hybridMultilevel"/>
    <w:tmpl w:val="C80C099A"/>
    <w:lvl w:ilvl="0" w:tplc="BAF4C84A">
      <w:start w:val="1"/>
      <w:numFmt w:val="decimal"/>
      <w:lvlText w:val="%1."/>
      <w:lvlJc w:val="left"/>
      <w:pPr>
        <w:ind w:left="720" w:hanging="360"/>
      </w:pPr>
    </w:lvl>
    <w:lvl w:ilvl="1" w:tplc="72662508">
      <w:start w:val="1"/>
      <w:numFmt w:val="lowerLetter"/>
      <w:lvlText w:val="%2."/>
      <w:lvlJc w:val="left"/>
      <w:pPr>
        <w:ind w:left="1440" w:hanging="360"/>
      </w:pPr>
    </w:lvl>
    <w:lvl w:ilvl="2" w:tplc="EC44A338">
      <w:start w:val="1"/>
      <w:numFmt w:val="lowerRoman"/>
      <w:lvlText w:val="%3."/>
      <w:lvlJc w:val="right"/>
      <w:pPr>
        <w:ind w:left="2160" w:hanging="180"/>
      </w:pPr>
    </w:lvl>
    <w:lvl w:ilvl="3" w:tplc="2D5A3AA4">
      <w:start w:val="1"/>
      <w:numFmt w:val="decimal"/>
      <w:lvlText w:val="%4."/>
      <w:lvlJc w:val="left"/>
      <w:pPr>
        <w:ind w:left="2880" w:hanging="360"/>
      </w:pPr>
    </w:lvl>
    <w:lvl w:ilvl="4" w:tplc="11649606">
      <w:start w:val="1"/>
      <w:numFmt w:val="lowerLetter"/>
      <w:lvlText w:val="%5."/>
      <w:lvlJc w:val="left"/>
      <w:pPr>
        <w:ind w:left="3600" w:hanging="360"/>
      </w:pPr>
    </w:lvl>
    <w:lvl w:ilvl="5" w:tplc="CD70DDF2">
      <w:start w:val="1"/>
      <w:numFmt w:val="lowerRoman"/>
      <w:lvlText w:val="%6."/>
      <w:lvlJc w:val="right"/>
      <w:pPr>
        <w:ind w:left="4320" w:hanging="180"/>
      </w:pPr>
    </w:lvl>
    <w:lvl w:ilvl="6" w:tplc="49128910">
      <w:start w:val="1"/>
      <w:numFmt w:val="decimal"/>
      <w:lvlText w:val="%7."/>
      <w:lvlJc w:val="left"/>
      <w:pPr>
        <w:ind w:left="5040" w:hanging="360"/>
      </w:pPr>
    </w:lvl>
    <w:lvl w:ilvl="7" w:tplc="9236920A">
      <w:start w:val="1"/>
      <w:numFmt w:val="lowerLetter"/>
      <w:lvlText w:val="%8."/>
      <w:lvlJc w:val="left"/>
      <w:pPr>
        <w:ind w:left="5760" w:hanging="360"/>
      </w:pPr>
    </w:lvl>
    <w:lvl w:ilvl="8" w:tplc="2AC8B5C6">
      <w:start w:val="1"/>
      <w:numFmt w:val="lowerRoman"/>
      <w:lvlText w:val="%9."/>
      <w:lvlJc w:val="right"/>
      <w:pPr>
        <w:ind w:left="6480" w:hanging="180"/>
      </w:pPr>
    </w:lvl>
  </w:abstractNum>
  <w:abstractNum w:abstractNumId="1" w15:restartNumberingAfterBreak="0">
    <w:nsid w:val="26DF02D3"/>
    <w:multiLevelType w:val="hybridMultilevel"/>
    <w:tmpl w:val="B3101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DE5CD6"/>
    <w:multiLevelType w:val="hybridMultilevel"/>
    <w:tmpl w:val="9D10D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B91C43"/>
    <w:multiLevelType w:val="multilevel"/>
    <w:tmpl w:val="F9D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E74DA8"/>
    <w:multiLevelType w:val="hybridMultilevel"/>
    <w:tmpl w:val="B18A7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8C"/>
    <w:rsid w:val="00002A8E"/>
    <w:rsid w:val="00014345"/>
    <w:rsid w:val="00072BEA"/>
    <w:rsid w:val="000875A2"/>
    <w:rsid w:val="000D7D1F"/>
    <w:rsid w:val="00140EDA"/>
    <w:rsid w:val="001726B5"/>
    <w:rsid w:val="00176840"/>
    <w:rsid w:val="00181C3C"/>
    <w:rsid w:val="00192C9D"/>
    <w:rsid w:val="001975E8"/>
    <w:rsid w:val="001B3C57"/>
    <w:rsid w:val="001E7306"/>
    <w:rsid w:val="00221411"/>
    <w:rsid w:val="00227F09"/>
    <w:rsid w:val="0024156D"/>
    <w:rsid w:val="0024249E"/>
    <w:rsid w:val="00242DF9"/>
    <w:rsid w:val="0024335B"/>
    <w:rsid w:val="00254402"/>
    <w:rsid w:val="002A62CB"/>
    <w:rsid w:val="002C2AB1"/>
    <w:rsid w:val="002D25F5"/>
    <w:rsid w:val="002E0329"/>
    <w:rsid w:val="002E3896"/>
    <w:rsid w:val="0031141D"/>
    <w:rsid w:val="00316CC3"/>
    <w:rsid w:val="00326514"/>
    <w:rsid w:val="00341B19"/>
    <w:rsid w:val="00346792"/>
    <w:rsid w:val="00357AA5"/>
    <w:rsid w:val="00391A78"/>
    <w:rsid w:val="00395850"/>
    <w:rsid w:val="003D523F"/>
    <w:rsid w:val="003E0BE1"/>
    <w:rsid w:val="003F1D18"/>
    <w:rsid w:val="003F4892"/>
    <w:rsid w:val="0043FF2B"/>
    <w:rsid w:val="00444F6C"/>
    <w:rsid w:val="00451D43"/>
    <w:rsid w:val="0047638B"/>
    <w:rsid w:val="00482F0B"/>
    <w:rsid w:val="004A0143"/>
    <w:rsid w:val="004B7C32"/>
    <w:rsid w:val="004D273A"/>
    <w:rsid w:val="004E009F"/>
    <w:rsid w:val="004E1C70"/>
    <w:rsid w:val="004E6F96"/>
    <w:rsid w:val="004F0A21"/>
    <w:rsid w:val="00557342"/>
    <w:rsid w:val="0057274E"/>
    <w:rsid w:val="00573A8C"/>
    <w:rsid w:val="00593265"/>
    <w:rsid w:val="005B1AE5"/>
    <w:rsid w:val="005C1D35"/>
    <w:rsid w:val="005D3762"/>
    <w:rsid w:val="005D79EA"/>
    <w:rsid w:val="005F071C"/>
    <w:rsid w:val="00604C21"/>
    <w:rsid w:val="0064612A"/>
    <w:rsid w:val="006636B6"/>
    <w:rsid w:val="00684FB7"/>
    <w:rsid w:val="00687F0B"/>
    <w:rsid w:val="00692570"/>
    <w:rsid w:val="006C3DB7"/>
    <w:rsid w:val="00716990"/>
    <w:rsid w:val="0071B1F1"/>
    <w:rsid w:val="00720922"/>
    <w:rsid w:val="00746474"/>
    <w:rsid w:val="00750D63"/>
    <w:rsid w:val="00763113"/>
    <w:rsid w:val="00772E41"/>
    <w:rsid w:val="0077564B"/>
    <w:rsid w:val="007956F1"/>
    <w:rsid w:val="007A7B50"/>
    <w:rsid w:val="007F62ED"/>
    <w:rsid w:val="00815741"/>
    <w:rsid w:val="00841017"/>
    <w:rsid w:val="00841568"/>
    <w:rsid w:val="008419D3"/>
    <w:rsid w:val="0084313C"/>
    <w:rsid w:val="00887BBD"/>
    <w:rsid w:val="008948F2"/>
    <w:rsid w:val="008C42A5"/>
    <w:rsid w:val="008D67F3"/>
    <w:rsid w:val="008F1954"/>
    <w:rsid w:val="00956EB9"/>
    <w:rsid w:val="009571E0"/>
    <w:rsid w:val="009718E5"/>
    <w:rsid w:val="00972E1A"/>
    <w:rsid w:val="00987926"/>
    <w:rsid w:val="0099167D"/>
    <w:rsid w:val="009B7CB5"/>
    <w:rsid w:val="009F1C11"/>
    <w:rsid w:val="00A224FB"/>
    <w:rsid w:val="00A522AB"/>
    <w:rsid w:val="00A76243"/>
    <w:rsid w:val="00AA02EC"/>
    <w:rsid w:val="00AA2346"/>
    <w:rsid w:val="00AD582D"/>
    <w:rsid w:val="00AE7A42"/>
    <w:rsid w:val="00B10717"/>
    <w:rsid w:val="00B16EF5"/>
    <w:rsid w:val="00B36E48"/>
    <w:rsid w:val="00B3720A"/>
    <w:rsid w:val="00B40118"/>
    <w:rsid w:val="00B550E4"/>
    <w:rsid w:val="00B60BEC"/>
    <w:rsid w:val="00B7128B"/>
    <w:rsid w:val="00B7784F"/>
    <w:rsid w:val="00BD5B90"/>
    <w:rsid w:val="00BE7068"/>
    <w:rsid w:val="00C037BC"/>
    <w:rsid w:val="00C05800"/>
    <w:rsid w:val="00C52FE2"/>
    <w:rsid w:val="00C63099"/>
    <w:rsid w:val="00C6640C"/>
    <w:rsid w:val="00C76C36"/>
    <w:rsid w:val="00C8078A"/>
    <w:rsid w:val="00C83C9B"/>
    <w:rsid w:val="00CC71E8"/>
    <w:rsid w:val="00CD2825"/>
    <w:rsid w:val="00CD2CB6"/>
    <w:rsid w:val="00CF789F"/>
    <w:rsid w:val="00D04446"/>
    <w:rsid w:val="00D11D96"/>
    <w:rsid w:val="00D220FF"/>
    <w:rsid w:val="00D27111"/>
    <w:rsid w:val="00D30D4F"/>
    <w:rsid w:val="00D35780"/>
    <w:rsid w:val="00D35CCC"/>
    <w:rsid w:val="00D47E9E"/>
    <w:rsid w:val="00D57C6E"/>
    <w:rsid w:val="00D61464"/>
    <w:rsid w:val="00D62A4D"/>
    <w:rsid w:val="00D66803"/>
    <w:rsid w:val="00D73842"/>
    <w:rsid w:val="00D84DEF"/>
    <w:rsid w:val="00D961D8"/>
    <w:rsid w:val="00DC1D5B"/>
    <w:rsid w:val="00DF0729"/>
    <w:rsid w:val="00E07083"/>
    <w:rsid w:val="00E30871"/>
    <w:rsid w:val="00E520E6"/>
    <w:rsid w:val="00E60298"/>
    <w:rsid w:val="00E70B97"/>
    <w:rsid w:val="00E84926"/>
    <w:rsid w:val="00ED0520"/>
    <w:rsid w:val="00ED747A"/>
    <w:rsid w:val="00EE1332"/>
    <w:rsid w:val="00F14F40"/>
    <w:rsid w:val="00F35542"/>
    <w:rsid w:val="00F647B2"/>
    <w:rsid w:val="00F7508C"/>
    <w:rsid w:val="00F76BDD"/>
    <w:rsid w:val="00F80AAD"/>
    <w:rsid w:val="00F92311"/>
    <w:rsid w:val="00F93C89"/>
    <w:rsid w:val="00FC67C9"/>
    <w:rsid w:val="00FD7A2B"/>
    <w:rsid w:val="00FF37A6"/>
    <w:rsid w:val="0206BADA"/>
    <w:rsid w:val="022988C7"/>
    <w:rsid w:val="02615991"/>
    <w:rsid w:val="027EE526"/>
    <w:rsid w:val="02DE483E"/>
    <w:rsid w:val="02E7A0A3"/>
    <w:rsid w:val="038E930B"/>
    <w:rsid w:val="03E0CC6F"/>
    <w:rsid w:val="0422DACB"/>
    <w:rsid w:val="04631E61"/>
    <w:rsid w:val="04B6A9E8"/>
    <w:rsid w:val="057D8786"/>
    <w:rsid w:val="05D36A74"/>
    <w:rsid w:val="05E7CDF5"/>
    <w:rsid w:val="06853570"/>
    <w:rsid w:val="06D0834E"/>
    <w:rsid w:val="072B4008"/>
    <w:rsid w:val="07A4D11B"/>
    <w:rsid w:val="07C05CCB"/>
    <w:rsid w:val="0804322C"/>
    <w:rsid w:val="083A6C95"/>
    <w:rsid w:val="086984B8"/>
    <w:rsid w:val="08BB3392"/>
    <w:rsid w:val="08C73DF1"/>
    <w:rsid w:val="09BE7DEF"/>
    <w:rsid w:val="09D00929"/>
    <w:rsid w:val="09F35F69"/>
    <w:rsid w:val="0A1D9C86"/>
    <w:rsid w:val="0A31CB78"/>
    <w:rsid w:val="0A691D1D"/>
    <w:rsid w:val="0A752B47"/>
    <w:rsid w:val="0ACA5680"/>
    <w:rsid w:val="0B17554A"/>
    <w:rsid w:val="0B21D66F"/>
    <w:rsid w:val="0BE9E942"/>
    <w:rsid w:val="0C60C4FB"/>
    <w:rsid w:val="0C9B4E2D"/>
    <w:rsid w:val="0DF3684C"/>
    <w:rsid w:val="0E07E02E"/>
    <w:rsid w:val="0EA7631E"/>
    <w:rsid w:val="0EB37763"/>
    <w:rsid w:val="0EE91C38"/>
    <w:rsid w:val="0F15B9AC"/>
    <w:rsid w:val="0F6574EC"/>
    <w:rsid w:val="0FFF9B70"/>
    <w:rsid w:val="100B6A2C"/>
    <w:rsid w:val="10123A45"/>
    <w:rsid w:val="106A0395"/>
    <w:rsid w:val="11072639"/>
    <w:rsid w:val="1169A705"/>
    <w:rsid w:val="11A8572C"/>
    <w:rsid w:val="11B5BEB3"/>
    <w:rsid w:val="11FED00F"/>
    <w:rsid w:val="11FEFD11"/>
    <w:rsid w:val="12199CDA"/>
    <w:rsid w:val="121B2A2F"/>
    <w:rsid w:val="121F58F9"/>
    <w:rsid w:val="1233A467"/>
    <w:rsid w:val="12426186"/>
    <w:rsid w:val="12A0F210"/>
    <w:rsid w:val="12A609BA"/>
    <w:rsid w:val="12A8490D"/>
    <w:rsid w:val="133264D8"/>
    <w:rsid w:val="13B2F1C6"/>
    <w:rsid w:val="1403B69F"/>
    <w:rsid w:val="14B3317E"/>
    <w:rsid w:val="14B76ABC"/>
    <w:rsid w:val="14F2C165"/>
    <w:rsid w:val="151236DD"/>
    <w:rsid w:val="158F42CA"/>
    <w:rsid w:val="1599206B"/>
    <w:rsid w:val="162D26C4"/>
    <w:rsid w:val="164C34DF"/>
    <w:rsid w:val="16EEE737"/>
    <w:rsid w:val="17000308"/>
    <w:rsid w:val="1723A26B"/>
    <w:rsid w:val="1785EA3E"/>
    <w:rsid w:val="1825C740"/>
    <w:rsid w:val="183EC172"/>
    <w:rsid w:val="18413C31"/>
    <w:rsid w:val="186E93B6"/>
    <w:rsid w:val="18705200"/>
    <w:rsid w:val="1897F8EA"/>
    <w:rsid w:val="18B985AC"/>
    <w:rsid w:val="18D63F5B"/>
    <w:rsid w:val="193F2A39"/>
    <w:rsid w:val="19A0B7E8"/>
    <w:rsid w:val="19A0F4CF"/>
    <w:rsid w:val="1A01C4BA"/>
    <w:rsid w:val="1A40EBA7"/>
    <w:rsid w:val="1A9498E4"/>
    <w:rsid w:val="1AFE126E"/>
    <w:rsid w:val="1B2A7EE1"/>
    <w:rsid w:val="1B33EC02"/>
    <w:rsid w:val="1BEF2F72"/>
    <w:rsid w:val="1CA9CB0E"/>
    <w:rsid w:val="1D0CD35F"/>
    <w:rsid w:val="1D23FFCC"/>
    <w:rsid w:val="1D2BBCB2"/>
    <w:rsid w:val="1D4597F9"/>
    <w:rsid w:val="1D9963DE"/>
    <w:rsid w:val="1DAB8F11"/>
    <w:rsid w:val="1DC0F9F3"/>
    <w:rsid w:val="1DCE4C3A"/>
    <w:rsid w:val="1E1AAA3C"/>
    <w:rsid w:val="1E67FBF1"/>
    <w:rsid w:val="1EBE8E25"/>
    <w:rsid w:val="1FA491A7"/>
    <w:rsid w:val="200740C0"/>
    <w:rsid w:val="20988C04"/>
    <w:rsid w:val="20A7E23C"/>
    <w:rsid w:val="20B1C82E"/>
    <w:rsid w:val="20FDCD92"/>
    <w:rsid w:val="20FF8D78"/>
    <w:rsid w:val="21138EFA"/>
    <w:rsid w:val="215FDF92"/>
    <w:rsid w:val="21C9AB36"/>
    <w:rsid w:val="221389FE"/>
    <w:rsid w:val="221E6E57"/>
    <w:rsid w:val="22558FF8"/>
    <w:rsid w:val="225BCF59"/>
    <w:rsid w:val="22F47753"/>
    <w:rsid w:val="2304C563"/>
    <w:rsid w:val="23396484"/>
    <w:rsid w:val="2440F5C4"/>
    <w:rsid w:val="249C4878"/>
    <w:rsid w:val="24C0BCA7"/>
    <w:rsid w:val="25125C97"/>
    <w:rsid w:val="252E43C7"/>
    <w:rsid w:val="254853CD"/>
    <w:rsid w:val="2579742A"/>
    <w:rsid w:val="257D8FF2"/>
    <w:rsid w:val="25964114"/>
    <w:rsid w:val="25D290DF"/>
    <w:rsid w:val="2676FD46"/>
    <w:rsid w:val="268C5BD1"/>
    <w:rsid w:val="26ADD95B"/>
    <w:rsid w:val="26C4D916"/>
    <w:rsid w:val="26C65CD5"/>
    <w:rsid w:val="2751C289"/>
    <w:rsid w:val="27A349B8"/>
    <w:rsid w:val="284DCD17"/>
    <w:rsid w:val="287A47BB"/>
    <w:rsid w:val="2896D7DB"/>
    <w:rsid w:val="2921846C"/>
    <w:rsid w:val="2975A782"/>
    <w:rsid w:val="29CDF22B"/>
    <w:rsid w:val="29E725E1"/>
    <w:rsid w:val="2A101A02"/>
    <w:rsid w:val="2A39A6D9"/>
    <w:rsid w:val="2ACD78E1"/>
    <w:rsid w:val="2B2D673E"/>
    <w:rsid w:val="2B33A7F2"/>
    <w:rsid w:val="2BE670C7"/>
    <w:rsid w:val="2BE80BD6"/>
    <w:rsid w:val="2C0C3C65"/>
    <w:rsid w:val="2C58A0C3"/>
    <w:rsid w:val="2C64ADDD"/>
    <w:rsid w:val="2C937931"/>
    <w:rsid w:val="2D2EA45A"/>
    <w:rsid w:val="2D314BDD"/>
    <w:rsid w:val="2DE6EC3B"/>
    <w:rsid w:val="2E2782BA"/>
    <w:rsid w:val="2E2DD9A9"/>
    <w:rsid w:val="2E6214B0"/>
    <w:rsid w:val="2EB42E1D"/>
    <w:rsid w:val="2ECA02F6"/>
    <w:rsid w:val="2ED3C107"/>
    <w:rsid w:val="2F255C11"/>
    <w:rsid w:val="2F2EB4AC"/>
    <w:rsid w:val="2F4E5D28"/>
    <w:rsid w:val="2FE0ED3E"/>
    <w:rsid w:val="2FEECA98"/>
    <w:rsid w:val="301FA6FD"/>
    <w:rsid w:val="302C9E0C"/>
    <w:rsid w:val="305756BD"/>
    <w:rsid w:val="30E02CC7"/>
    <w:rsid w:val="311741DD"/>
    <w:rsid w:val="3136C826"/>
    <w:rsid w:val="31C9E7B7"/>
    <w:rsid w:val="31EDC25F"/>
    <w:rsid w:val="32CBC17A"/>
    <w:rsid w:val="32D4F31B"/>
    <w:rsid w:val="330A156D"/>
    <w:rsid w:val="332A6976"/>
    <w:rsid w:val="3359E912"/>
    <w:rsid w:val="3397180F"/>
    <w:rsid w:val="33D28D1D"/>
    <w:rsid w:val="33E5C111"/>
    <w:rsid w:val="33FC92D5"/>
    <w:rsid w:val="34107092"/>
    <w:rsid w:val="341591FD"/>
    <w:rsid w:val="345433C2"/>
    <w:rsid w:val="3514066E"/>
    <w:rsid w:val="351B1E40"/>
    <w:rsid w:val="352FA597"/>
    <w:rsid w:val="35467FAE"/>
    <w:rsid w:val="375C936A"/>
    <w:rsid w:val="37621AF9"/>
    <w:rsid w:val="37BBC865"/>
    <w:rsid w:val="389B2D0B"/>
    <w:rsid w:val="38E96992"/>
    <w:rsid w:val="391E4DF1"/>
    <w:rsid w:val="3926E9AD"/>
    <w:rsid w:val="3996D6CF"/>
    <w:rsid w:val="3A502E25"/>
    <w:rsid w:val="3AE12B73"/>
    <w:rsid w:val="3AFBBA38"/>
    <w:rsid w:val="3B2E60AC"/>
    <w:rsid w:val="3B977818"/>
    <w:rsid w:val="3C06825E"/>
    <w:rsid w:val="3C5D5BA1"/>
    <w:rsid w:val="3C903229"/>
    <w:rsid w:val="3C97994A"/>
    <w:rsid w:val="3CCEDA79"/>
    <w:rsid w:val="3D67E433"/>
    <w:rsid w:val="3DA6F6C1"/>
    <w:rsid w:val="3E4516AE"/>
    <w:rsid w:val="3E4E9CCE"/>
    <w:rsid w:val="3EABE0C5"/>
    <w:rsid w:val="3EAD761B"/>
    <w:rsid w:val="3EF3C4F7"/>
    <w:rsid w:val="3F186653"/>
    <w:rsid w:val="3F1F5E8C"/>
    <w:rsid w:val="3F3A283F"/>
    <w:rsid w:val="3F6A7CF8"/>
    <w:rsid w:val="3FAA63F9"/>
    <w:rsid w:val="3FEE1E23"/>
    <w:rsid w:val="3FFE2DCD"/>
    <w:rsid w:val="3FFFE984"/>
    <w:rsid w:val="40751663"/>
    <w:rsid w:val="40EEE3BE"/>
    <w:rsid w:val="4104A29E"/>
    <w:rsid w:val="4120CFE0"/>
    <w:rsid w:val="413183BD"/>
    <w:rsid w:val="424C6BEC"/>
    <w:rsid w:val="4276E517"/>
    <w:rsid w:val="42A9B92C"/>
    <w:rsid w:val="42B09796"/>
    <w:rsid w:val="42D64B26"/>
    <w:rsid w:val="42FB19D9"/>
    <w:rsid w:val="4348FF9A"/>
    <w:rsid w:val="43679935"/>
    <w:rsid w:val="43C8BFFB"/>
    <w:rsid w:val="442763F9"/>
    <w:rsid w:val="443C6586"/>
    <w:rsid w:val="44424FDA"/>
    <w:rsid w:val="446829E7"/>
    <w:rsid w:val="44693833"/>
    <w:rsid w:val="450F5BEE"/>
    <w:rsid w:val="45432DBF"/>
    <w:rsid w:val="45590985"/>
    <w:rsid w:val="45C82BBF"/>
    <w:rsid w:val="45CB00FD"/>
    <w:rsid w:val="45DA2B00"/>
    <w:rsid w:val="46429A64"/>
    <w:rsid w:val="46730FE7"/>
    <w:rsid w:val="46897E30"/>
    <w:rsid w:val="46DE3CA6"/>
    <w:rsid w:val="46E587E0"/>
    <w:rsid w:val="46F13C15"/>
    <w:rsid w:val="47046721"/>
    <w:rsid w:val="47416136"/>
    <w:rsid w:val="474BBD5F"/>
    <w:rsid w:val="47A6A7AB"/>
    <w:rsid w:val="47C1F43B"/>
    <w:rsid w:val="47F08D19"/>
    <w:rsid w:val="48A6030A"/>
    <w:rsid w:val="48AE582B"/>
    <w:rsid w:val="48B1453E"/>
    <w:rsid w:val="48C8129E"/>
    <w:rsid w:val="492A7983"/>
    <w:rsid w:val="499837F1"/>
    <w:rsid w:val="49A16084"/>
    <w:rsid w:val="49B3D27C"/>
    <w:rsid w:val="4A90B308"/>
    <w:rsid w:val="4AD7E717"/>
    <w:rsid w:val="4B0B2C1E"/>
    <w:rsid w:val="4B5D6F67"/>
    <w:rsid w:val="4B7C523F"/>
    <w:rsid w:val="4BA49929"/>
    <w:rsid w:val="4C99E41B"/>
    <w:rsid w:val="4CF62487"/>
    <w:rsid w:val="4D000E8F"/>
    <w:rsid w:val="4D4224AB"/>
    <w:rsid w:val="4D5A9C9F"/>
    <w:rsid w:val="4D9AE339"/>
    <w:rsid w:val="4DAD1BA1"/>
    <w:rsid w:val="4DD329F3"/>
    <w:rsid w:val="4DD9DBBF"/>
    <w:rsid w:val="4DECA69B"/>
    <w:rsid w:val="4E454ADC"/>
    <w:rsid w:val="4E74E9CB"/>
    <w:rsid w:val="4F26B9CB"/>
    <w:rsid w:val="4F8DBB3E"/>
    <w:rsid w:val="4F91BA3F"/>
    <w:rsid w:val="5026E29C"/>
    <w:rsid w:val="50BDA3DA"/>
    <w:rsid w:val="51F28631"/>
    <w:rsid w:val="52A2F952"/>
    <w:rsid w:val="52C82D98"/>
    <w:rsid w:val="534FFFE8"/>
    <w:rsid w:val="5448FD22"/>
    <w:rsid w:val="546160AE"/>
    <w:rsid w:val="5468B3BF"/>
    <w:rsid w:val="54E34DAB"/>
    <w:rsid w:val="54FD8975"/>
    <w:rsid w:val="55239823"/>
    <w:rsid w:val="55359DAD"/>
    <w:rsid w:val="55D65A68"/>
    <w:rsid w:val="560C2801"/>
    <w:rsid w:val="565ED374"/>
    <w:rsid w:val="568CEDFE"/>
    <w:rsid w:val="56965490"/>
    <w:rsid w:val="56C4179F"/>
    <w:rsid w:val="572B3DFA"/>
    <w:rsid w:val="572DA831"/>
    <w:rsid w:val="5748899D"/>
    <w:rsid w:val="574F325F"/>
    <w:rsid w:val="57E40BC9"/>
    <w:rsid w:val="57EC8DF4"/>
    <w:rsid w:val="58E3E730"/>
    <w:rsid w:val="591456D8"/>
    <w:rsid w:val="593CBDD2"/>
    <w:rsid w:val="598DF1C2"/>
    <w:rsid w:val="5A463363"/>
    <w:rsid w:val="5A71C3F1"/>
    <w:rsid w:val="5B176056"/>
    <w:rsid w:val="5B50CBFC"/>
    <w:rsid w:val="5B63AF04"/>
    <w:rsid w:val="5B68157F"/>
    <w:rsid w:val="5B80D4DD"/>
    <w:rsid w:val="5BC59BFD"/>
    <w:rsid w:val="5BF2A3CE"/>
    <w:rsid w:val="5C0E1B83"/>
    <w:rsid w:val="5C3CFDA1"/>
    <w:rsid w:val="5D5777A5"/>
    <w:rsid w:val="5D632622"/>
    <w:rsid w:val="5D89E69E"/>
    <w:rsid w:val="5DB4F233"/>
    <w:rsid w:val="5DB53B59"/>
    <w:rsid w:val="5DB8A3CA"/>
    <w:rsid w:val="5E06CFD1"/>
    <w:rsid w:val="5EF3D37E"/>
    <w:rsid w:val="5F6ACD3A"/>
    <w:rsid w:val="5FA68668"/>
    <w:rsid w:val="604D2F4C"/>
    <w:rsid w:val="60E653ED"/>
    <w:rsid w:val="60EAF495"/>
    <w:rsid w:val="617E1548"/>
    <w:rsid w:val="61F5D555"/>
    <w:rsid w:val="622F2E27"/>
    <w:rsid w:val="630E5634"/>
    <w:rsid w:val="631D8F00"/>
    <w:rsid w:val="63EE9E35"/>
    <w:rsid w:val="640594DC"/>
    <w:rsid w:val="64BF03D9"/>
    <w:rsid w:val="64C29E23"/>
    <w:rsid w:val="64E60977"/>
    <w:rsid w:val="6566DB97"/>
    <w:rsid w:val="6619C86A"/>
    <w:rsid w:val="665D9BC0"/>
    <w:rsid w:val="670B7253"/>
    <w:rsid w:val="671CE4AE"/>
    <w:rsid w:val="679C2672"/>
    <w:rsid w:val="67A68838"/>
    <w:rsid w:val="682AFC9E"/>
    <w:rsid w:val="688B4A1A"/>
    <w:rsid w:val="68A36540"/>
    <w:rsid w:val="697BF797"/>
    <w:rsid w:val="6A39FB28"/>
    <w:rsid w:val="6A48B470"/>
    <w:rsid w:val="6AA0DAF8"/>
    <w:rsid w:val="6ABD3C6B"/>
    <w:rsid w:val="6AD35E14"/>
    <w:rsid w:val="6ADDAD7E"/>
    <w:rsid w:val="6B409B33"/>
    <w:rsid w:val="6BA5DA30"/>
    <w:rsid w:val="6BF5467B"/>
    <w:rsid w:val="6C8BC912"/>
    <w:rsid w:val="6CE2378E"/>
    <w:rsid w:val="6D42C8C5"/>
    <w:rsid w:val="6DFD9A8F"/>
    <w:rsid w:val="6ED2579C"/>
    <w:rsid w:val="6F24F3A6"/>
    <w:rsid w:val="6F70C57F"/>
    <w:rsid w:val="6FE2BF32"/>
    <w:rsid w:val="705B4962"/>
    <w:rsid w:val="70613559"/>
    <w:rsid w:val="70721C0B"/>
    <w:rsid w:val="70A76FB8"/>
    <w:rsid w:val="70BCB123"/>
    <w:rsid w:val="712F8A8C"/>
    <w:rsid w:val="71ADFE95"/>
    <w:rsid w:val="71B13F9B"/>
    <w:rsid w:val="71F43F3C"/>
    <w:rsid w:val="72545D22"/>
    <w:rsid w:val="72A06FE2"/>
    <w:rsid w:val="72B843F6"/>
    <w:rsid w:val="72C88039"/>
    <w:rsid w:val="733F2E92"/>
    <w:rsid w:val="74CC1DD1"/>
    <w:rsid w:val="7515C27F"/>
    <w:rsid w:val="752A26E2"/>
    <w:rsid w:val="75BEFFC1"/>
    <w:rsid w:val="75C4A452"/>
    <w:rsid w:val="75F23711"/>
    <w:rsid w:val="760BA114"/>
    <w:rsid w:val="7615CE4E"/>
    <w:rsid w:val="762BE7AF"/>
    <w:rsid w:val="7683E6DE"/>
    <w:rsid w:val="76880E48"/>
    <w:rsid w:val="773EF04C"/>
    <w:rsid w:val="77DDB74A"/>
    <w:rsid w:val="784F1513"/>
    <w:rsid w:val="78CB92EF"/>
    <w:rsid w:val="799EF3AE"/>
    <w:rsid w:val="7A2D9577"/>
    <w:rsid w:val="7A5258C5"/>
    <w:rsid w:val="7A566FEF"/>
    <w:rsid w:val="7A5B5DAE"/>
    <w:rsid w:val="7A62F91D"/>
    <w:rsid w:val="7AAC6B9A"/>
    <w:rsid w:val="7B24D947"/>
    <w:rsid w:val="7B6AB35C"/>
    <w:rsid w:val="7B6D1C48"/>
    <w:rsid w:val="7BC0BC8B"/>
    <w:rsid w:val="7BC8802A"/>
    <w:rsid w:val="7BFE28EA"/>
    <w:rsid w:val="7C3D68F8"/>
    <w:rsid w:val="7C5E58A1"/>
    <w:rsid w:val="7CBA4D60"/>
    <w:rsid w:val="7CBCB474"/>
    <w:rsid w:val="7CE2F3FC"/>
    <w:rsid w:val="7D043B00"/>
    <w:rsid w:val="7D18CF69"/>
    <w:rsid w:val="7D836B99"/>
    <w:rsid w:val="7D852EC5"/>
    <w:rsid w:val="7E5422F1"/>
    <w:rsid w:val="7EC1172D"/>
    <w:rsid w:val="7EE6B97C"/>
    <w:rsid w:val="7EF347DE"/>
    <w:rsid w:val="7F95DA35"/>
    <w:rsid w:val="7FB8245D"/>
    <w:rsid w:val="7FCD94A1"/>
    <w:rsid w:val="7FD6C3E0"/>
    <w:rsid w:val="7FD9D548"/>
    <w:rsid w:val="7FE00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DC47"/>
  <w15:chartTrackingRefBased/>
  <w15:docId w15:val="{B37D5ADB-BBC1-4A50-9FA0-53F52DA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2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74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727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101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FB"/>
    <w:rPr>
      <w:rFonts w:ascii="Segoe UI" w:hAnsi="Segoe UI" w:cs="Segoe UI"/>
      <w:sz w:val="18"/>
      <w:szCs w:val="18"/>
    </w:rPr>
  </w:style>
  <w:style w:type="character" w:styleId="Hyperlink">
    <w:name w:val="Hyperlink"/>
    <w:basedOn w:val="DefaultParagraphFont"/>
    <w:uiPriority w:val="99"/>
    <w:unhideWhenUsed/>
    <w:rsid w:val="004E009F"/>
    <w:rPr>
      <w:color w:val="0563C1" w:themeColor="hyperlink"/>
      <w:u w:val="single"/>
    </w:rPr>
  </w:style>
  <w:style w:type="character" w:styleId="UnresolvedMention">
    <w:name w:val="Unresolved Mention"/>
    <w:basedOn w:val="DefaultParagraphFont"/>
    <w:uiPriority w:val="99"/>
    <w:unhideWhenUsed/>
    <w:rsid w:val="004E009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84DEF"/>
    <w:rPr>
      <w:b/>
      <w:bCs/>
    </w:rPr>
  </w:style>
  <w:style w:type="character" w:customStyle="1" w:styleId="CommentSubjectChar">
    <w:name w:val="Comment Subject Char"/>
    <w:basedOn w:val="CommentTextChar"/>
    <w:link w:val="CommentSubject"/>
    <w:uiPriority w:val="99"/>
    <w:semiHidden/>
    <w:rsid w:val="00D84DEF"/>
    <w:rPr>
      <w:b/>
      <w:bCs/>
      <w:sz w:val="20"/>
      <w:szCs w:val="20"/>
    </w:rPr>
  </w:style>
  <w:style w:type="paragraph" w:styleId="Header">
    <w:name w:val="header"/>
    <w:basedOn w:val="Normal"/>
    <w:link w:val="HeaderChar"/>
    <w:uiPriority w:val="99"/>
    <w:unhideWhenUsed/>
    <w:rsid w:val="0066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6B6"/>
  </w:style>
  <w:style w:type="paragraph" w:styleId="Footer">
    <w:name w:val="footer"/>
    <w:basedOn w:val="Normal"/>
    <w:link w:val="FooterChar"/>
    <w:uiPriority w:val="99"/>
    <w:unhideWhenUsed/>
    <w:rsid w:val="0066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6B6"/>
  </w:style>
  <w:style w:type="character" w:styleId="FollowedHyperlink">
    <w:name w:val="FollowedHyperlink"/>
    <w:basedOn w:val="DefaultParagraphFont"/>
    <w:uiPriority w:val="99"/>
    <w:semiHidden/>
    <w:unhideWhenUsed/>
    <w:rsid w:val="003F1D18"/>
    <w:rPr>
      <w:color w:val="954F72" w:themeColor="followedHyperlink"/>
      <w:u w:val="single"/>
    </w:rPr>
  </w:style>
  <w:style w:type="paragraph" w:styleId="NormalWeb">
    <w:name w:val="Normal (Web)"/>
    <w:basedOn w:val="Normal"/>
    <w:uiPriority w:val="99"/>
    <w:semiHidden/>
    <w:unhideWhenUsed/>
    <w:rsid w:val="003F1D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55379">
      <w:bodyDiv w:val="1"/>
      <w:marLeft w:val="0"/>
      <w:marRight w:val="0"/>
      <w:marTop w:val="0"/>
      <w:marBottom w:val="0"/>
      <w:divBdr>
        <w:top w:val="none" w:sz="0" w:space="0" w:color="auto"/>
        <w:left w:val="none" w:sz="0" w:space="0" w:color="auto"/>
        <w:bottom w:val="none" w:sz="0" w:space="0" w:color="auto"/>
        <w:right w:val="none" w:sz="0" w:space="0" w:color="auto"/>
      </w:divBdr>
    </w:div>
    <w:div w:id="1391919896">
      <w:bodyDiv w:val="1"/>
      <w:marLeft w:val="0"/>
      <w:marRight w:val="0"/>
      <w:marTop w:val="0"/>
      <w:marBottom w:val="0"/>
      <w:divBdr>
        <w:top w:val="none" w:sz="0" w:space="0" w:color="auto"/>
        <w:left w:val="none" w:sz="0" w:space="0" w:color="auto"/>
        <w:bottom w:val="none" w:sz="0" w:space="0" w:color="auto"/>
        <w:right w:val="none" w:sz="0" w:space="0" w:color="auto"/>
      </w:divBdr>
      <w:divsChild>
        <w:div w:id="326711192">
          <w:marLeft w:val="0"/>
          <w:marRight w:val="0"/>
          <w:marTop w:val="0"/>
          <w:marBottom w:val="0"/>
          <w:divBdr>
            <w:top w:val="none" w:sz="0" w:space="0" w:color="auto"/>
            <w:left w:val="none" w:sz="0" w:space="0" w:color="auto"/>
            <w:bottom w:val="none" w:sz="0" w:space="0" w:color="auto"/>
            <w:right w:val="none" w:sz="0" w:space="0" w:color="auto"/>
          </w:divBdr>
          <w:divsChild>
            <w:div w:id="607808385">
              <w:marLeft w:val="0"/>
              <w:marRight w:val="0"/>
              <w:marTop w:val="0"/>
              <w:marBottom w:val="0"/>
              <w:divBdr>
                <w:top w:val="none" w:sz="0" w:space="0" w:color="auto"/>
                <w:left w:val="none" w:sz="0" w:space="0" w:color="auto"/>
                <w:bottom w:val="none" w:sz="0" w:space="0" w:color="auto"/>
                <w:right w:val="none" w:sz="0" w:space="0" w:color="auto"/>
              </w:divBdr>
              <w:divsChild>
                <w:div w:id="1332219779">
                  <w:marLeft w:val="0"/>
                  <w:marRight w:val="0"/>
                  <w:marTop w:val="0"/>
                  <w:marBottom w:val="0"/>
                  <w:divBdr>
                    <w:top w:val="none" w:sz="0" w:space="0" w:color="auto"/>
                    <w:left w:val="none" w:sz="0" w:space="0" w:color="auto"/>
                    <w:bottom w:val="none" w:sz="0" w:space="0" w:color="auto"/>
                    <w:right w:val="none" w:sz="0" w:space="0" w:color="auto"/>
                  </w:divBdr>
                </w:div>
              </w:divsChild>
            </w:div>
            <w:div w:id="66540193">
              <w:marLeft w:val="0"/>
              <w:marRight w:val="0"/>
              <w:marTop w:val="0"/>
              <w:marBottom w:val="0"/>
              <w:divBdr>
                <w:top w:val="none" w:sz="0" w:space="0" w:color="auto"/>
                <w:left w:val="none" w:sz="0" w:space="0" w:color="auto"/>
                <w:bottom w:val="none" w:sz="0" w:space="0" w:color="auto"/>
                <w:right w:val="none" w:sz="0" w:space="0" w:color="auto"/>
              </w:divBdr>
              <w:divsChild>
                <w:div w:id="6758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eesaw.me/par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en-us/article/office-cheat-sheets-61abfe7b-1c43-483c-b82b-3806d80e027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cesa.catholic.edu.au/docushare/dsweb/Get/Document-33040/protective_practices_for_staff_in_their_interactions_with_children_and_young_peopl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afety.gov.au/paren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osary.school@rosary.adl.catholic.edu.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ACD484C7F974FB8F9410BEFC981C1" ma:contentTypeVersion="4" ma:contentTypeDescription="Create a new document." ma:contentTypeScope="" ma:versionID="5c280179aa249c07331014bb90044964">
  <xsd:schema xmlns:xsd="http://www.w3.org/2001/XMLSchema" xmlns:xs="http://www.w3.org/2001/XMLSchema" xmlns:p="http://schemas.microsoft.com/office/2006/metadata/properties" xmlns:ns2="a2cb6da7-fc0d-423a-b886-01ba724d2e94" targetNamespace="http://schemas.microsoft.com/office/2006/metadata/properties" ma:root="true" ma:fieldsID="e0c10d56e15bdaa1ae836786a2e7ff46" ns2:_="">
    <xsd:import namespace="a2cb6da7-fc0d-423a-b886-01ba724d2e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da7-fc0d-423a-b886-01ba724d2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25A1-7D73-4D36-9EB5-EB8DAE4AAE01}">
  <ds:schemaRefs>
    <ds:schemaRef ds:uri="http://schemas.microsoft.com/sharepoint/v3/contenttype/forms"/>
  </ds:schemaRefs>
</ds:datastoreItem>
</file>

<file path=customXml/itemProps2.xml><?xml version="1.0" encoding="utf-8"?>
<ds:datastoreItem xmlns:ds="http://schemas.openxmlformats.org/officeDocument/2006/customXml" ds:itemID="{C28C12FA-1097-4B52-930D-840BBDD66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6BC44-AD28-4D86-9E5D-8DD18A99A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da7-fc0d-423a-b886-01ba724d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C65E8-0B99-0C4D-964B-D8A01409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Susan (CESA)</dc:creator>
  <cp:keywords/>
  <dc:description/>
  <cp:lastModifiedBy>Lisa McCormick</cp:lastModifiedBy>
  <cp:revision>4</cp:revision>
  <cp:lastPrinted>2020-04-06T04:22:00Z</cp:lastPrinted>
  <dcterms:created xsi:type="dcterms:W3CDTF">2020-04-06T06:28:00Z</dcterms:created>
  <dcterms:modified xsi:type="dcterms:W3CDTF">2020-04-06T06:29:00Z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0x010100BA6ACD484C7F974FB8F9410BEFC981C1</vt:lpwstr>
  </property>
</Properties>
</file>